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B3" w:rsidRDefault="00DA3481" w:rsidP="00F12D7F">
      <w:pPr>
        <w:pStyle w:val="5"/>
        <w:rPr>
          <w:sz w:val="28"/>
          <w:szCs w:val="28"/>
        </w:rPr>
      </w:pPr>
      <w:r>
        <w:rPr>
          <w:noProof/>
        </w:rPr>
        <w:drawing>
          <wp:inline distT="0" distB="0" distL="0" distR="0">
            <wp:extent cx="514350" cy="619125"/>
            <wp:effectExtent l="19050" t="0" r="0" b="0"/>
            <wp:docPr id="1" name="Рисунок 1" descr="ЧБ 1 Герб Горо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Б 1 Герб Городца"/>
                    <pic:cNvPicPr>
                      <a:picLocks noChangeAspect="1" noChangeArrowheads="1"/>
                    </pic:cNvPicPr>
                  </pic:nvPicPr>
                  <pic:blipFill>
                    <a:blip r:embed="rId8"/>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DA3481" w:rsidRPr="00BF5143" w:rsidRDefault="00DA3481" w:rsidP="00F12D7F">
      <w:pPr>
        <w:pStyle w:val="5"/>
        <w:rPr>
          <w:sz w:val="32"/>
          <w:szCs w:val="32"/>
        </w:rPr>
      </w:pPr>
      <w:proofErr w:type="gramStart"/>
      <w:r w:rsidRPr="00BF5143">
        <w:rPr>
          <w:sz w:val="32"/>
          <w:szCs w:val="32"/>
        </w:rPr>
        <w:t>Администрация  Городецкого</w:t>
      </w:r>
      <w:proofErr w:type="gramEnd"/>
      <w:r w:rsidRPr="00BF5143">
        <w:rPr>
          <w:sz w:val="32"/>
          <w:szCs w:val="32"/>
        </w:rPr>
        <w:t xml:space="preserve">  муниципального  округа</w:t>
      </w:r>
    </w:p>
    <w:p w:rsidR="00DA3481" w:rsidRPr="00BF5143" w:rsidRDefault="00DA3481" w:rsidP="00F12D7F">
      <w:pPr>
        <w:pStyle w:val="5"/>
        <w:rPr>
          <w:sz w:val="32"/>
          <w:szCs w:val="32"/>
        </w:rPr>
      </w:pPr>
      <w:proofErr w:type="gramStart"/>
      <w:r w:rsidRPr="00BF5143">
        <w:rPr>
          <w:sz w:val="32"/>
          <w:szCs w:val="32"/>
        </w:rPr>
        <w:t>Нижегородской  области</w:t>
      </w:r>
      <w:proofErr w:type="gramEnd"/>
    </w:p>
    <w:p w:rsidR="00DA3481" w:rsidRPr="00BF5143" w:rsidRDefault="00DA3481" w:rsidP="00F12D7F">
      <w:pPr>
        <w:pStyle w:val="5"/>
        <w:rPr>
          <w:sz w:val="32"/>
          <w:szCs w:val="32"/>
        </w:rPr>
      </w:pPr>
    </w:p>
    <w:p w:rsidR="00DA3481" w:rsidRPr="007C4B91" w:rsidRDefault="00DA3481" w:rsidP="00F12D7F">
      <w:pPr>
        <w:pStyle w:val="5"/>
        <w:rPr>
          <w:sz w:val="32"/>
          <w:szCs w:val="32"/>
        </w:rPr>
      </w:pPr>
      <w:r w:rsidRPr="007C4B91">
        <w:rPr>
          <w:sz w:val="32"/>
          <w:szCs w:val="32"/>
        </w:rPr>
        <w:t>П</w:t>
      </w:r>
      <w:r w:rsidR="0052088E" w:rsidRPr="007C4B91">
        <w:rPr>
          <w:sz w:val="32"/>
          <w:szCs w:val="32"/>
        </w:rPr>
        <w:t xml:space="preserve"> </w:t>
      </w:r>
      <w:r w:rsidRPr="007C4B91">
        <w:rPr>
          <w:sz w:val="32"/>
          <w:szCs w:val="32"/>
        </w:rPr>
        <w:t>О</w:t>
      </w:r>
      <w:r w:rsidR="0052088E" w:rsidRPr="007C4B91">
        <w:rPr>
          <w:sz w:val="32"/>
          <w:szCs w:val="32"/>
        </w:rPr>
        <w:t xml:space="preserve"> </w:t>
      </w:r>
      <w:r w:rsidRPr="007C4B91">
        <w:rPr>
          <w:sz w:val="32"/>
          <w:szCs w:val="32"/>
        </w:rPr>
        <w:t>С</w:t>
      </w:r>
      <w:r w:rsidR="0052088E" w:rsidRPr="007C4B91">
        <w:rPr>
          <w:sz w:val="32"/>
          <w:szCs w:val="32"/>
        </w:rPr>
        <w:t xml:space="preserve"> </w:t>
      </w:r>
      <w:r w:rsidRPr="007C4B91">
        <w:rPr>
          <w:sz w:val="32"/>
          <w:szCs w:val="32"/>
        </w:rPr>
        <w:t>Т</w:t>
      </w:r>
      <w:r w:rsidR="0052088E" w:rsidRPr="007C4B91">
        <w:rPr>
          <w:sz w:val="32"/>
          <w:szCs w:val="32"/>
        </w:rPr>
        <w:t xml:space="preserve"> </w:t>
      </w:r>
      <w:r w:rsidRPr="007C4B91">
        <w:rPr>
          <w:sz w:val="32"/>
          <w:szCs w:val="32"/>
        </w:rPr>
        <w:t>А</w:t>
      </w:r>
      <w:r w:rsidR="0052088E" w:rsidRPr="007C4B91">
        <w:rPr>
          <w:sz w:val="32"/>
          <w:szCs w:val="32"/>
        </w:rPr>
        <w:t xml:space="preserve"> </w:t>
      </w:r>
      <w:r w:rsidRPr="007C4B91">
        <w:rPr>
          <w:sz w:val="32"/>
          <w:szCs w:val="32"/>
        </w:rPr>
        <w:t>Н</w:t>
      </w:r>
      <w:r w:rsidR="0052088E" w:rsidRPr="007C4B91">
        <w:rPr>
          <w:sz w:val="32"/>
          <w:szCs w:val="32"/>
        </w:rPr>
        <w:t xml:space="preserve"> </w:t>
      </w:r>
      <w:r w:rsidRPr="007C4B91">
        <w:rPr>
          <w:sz w:val="32"/>
          <w:szCs w:val="32"/>
        </w:rPr>
        <w:t>О</w:t>
      </w:r>
      <w:r w:rsidR="0052088E" w:rsidRPr="007C4B91">
        <w:rPr>
          <w:sz w:val="32"/>
          <w:szCs w:val="32"/>
        </w:rPr>
        <w:t xml:space="preserve"> </w:t>
      </w:r>
      <w:r w:rsidRPr="007C4B91">
        <w:rPr>
          <w:sz w:val="32"/>
          <w:szCs w:val="32"/>
        </w:rPr>
        <w:t>В</w:t>
      </w:r>
      <w:r w:rsidR="0052088E" w:rsidRPr="007C4B91">
        <w:rPr>
          <w:sz w:val="32"/>
          <w:szCs w:val="32"/>
        </w:rPr>
        <w:t xml:space="preserve"> </w:t>
      </w:r>
      <w:r w:rsidRPr="007C4B91">
        <w:rPr>
          <w:sz w:val="32"/>
          <w:szCs w:val="32"/>
        </w:rPr>
        <w:t>Л</w:t>
      </w:r>
      <w:r w:rsidR="0052088E" w:rsidRPr="007C4B91">
        <w:rPr>
          <w:sz w:val="32"/>
          <w:szCs w:val="32"/>
        </w:rPr>
        <w:t xml:space="preserve"> </w:t>
      </w:r>
      <w:r w:rsidRPr="007C4B91">
        <w:rPr>
          <w:sz w:val="32"/>
          <w:szCs w:val="32"/>
        </w:rPr>
        <w:t>Е</w:t>
      </w:r>
      <w:r w:rsidR="0052088E" w:rsidRPr="007C4B91">
        <w:rPr>
          <w:sz w:val="32"/>
          <w:szCs w:val="32"/>
        </w:rPr>
        <w:t xml:space="preserve"> </w:t>
      </w:r>
      <w:r w:rsidRPr="007C4B91">
        <w:rPr>
          <w:sz w:val="32"/>
          <w:szCs w:val="32"/>
        </w:rPr>
        <w:t>Н</w:t>
      </w:r>
      <w:r w:rsidR="0052088E" w:rsidRPr="007C4B91">
        <w:rPr>
          <w:sz w:val="32"/>
          <w:szCs w:val="32"/>
        </w:rPr>
        <w:t xml:space="preserve"> </w:t>
      </w:r>
      <w:r w:rsidRPr="007C4B91">
        <w:rPr>
          <w:sz w:val="32"/>
          <w:szCs w:val="32"/>
        </w:rPr>
        <w:t>И</w:t>
      </w:r>
      <w:r w:rsidR="0052088E" w:rsidRPr="007C4B91">
        <w:rPr>
          <w:sz w:val="32"/>
          <w:szCs w:val="32"/>
        </w:rPr>
        <w:t xml:space="preserve"> </w:t>
      </w:r>
      <w:r w:rsidRPr="007C4B91">
        <w:rPr>
          <w:sz w:val="32"/>
          <w:szCs w:val="32"/>
        </w:rPr>
        <w:t>Е</w:t>
      </w:r>
    </w:p>
    <w:p w:rsidR="00DA3481" w:rsidRPr="00BF5143" w:rsidRDefault="00DA3481" w:rsidP="00F12D7F">
      <w:pPr>
        <w:pStyle w:val="5"/>
        <w:rPr>
          <w:sz w:val="32"/>
          <w:szCs w:val="32"/>
        </w:rPr>
      </w:pPr>
    </w:p>
    <w:p w:rsidR="00DA3481" w:rsidRPr="00BF5143" w:rsidRDefault="00DA3481" w:rsidP="00F12D7F">
      <w:pPr>
        <w:pStyle w:val="5"/>
        <w:rPr>
          <w:sz w:val="32"/>
          <w:szCs w:val="32"/>
        </w:rPr>
      </w:pPr>
      <w:r w:rsidRPr="00BF5143">
        <w:rPr>
          <w:sz w:val="32"/>
          <w:szCs w:val="32"/>
        </w:rPr>
        <w:t>_____________</w:t>
      </w:r>
      <w:r w:rsidRPr="00BF5143">
        <w:rPr>
          <w:sz w:val="32"/>
          <w:szCs w:val="32"/>
        </w:rPr>
        <w:tab/>
      </w:r>
      <w:r w:rsidRPr="00BF5143">
        <w:rPr>
          <w:sz w:val="32"/>
          <w:szCs w:val="32"/>
        </w:rPr>
        <w:tab/>
      </w:r>
      <w:r w:rsidRPr="00BF5143">
        <w:rPr>
          <w:sz w:val="32"/>
          <w:szCs w:val="32"/>
        </w:rPr>
        <w:tab/>
      </w:r>
      <w:r w:rsidRPr="00BF5143">
        <w:rPr>
          <w:sz w:val="32"/>
          <w:szCs w:val="32"/>
        </w:rPr>
        <w:tab/>
      </w:r>
      <w:r w:rsidRPr="00BF5143">
        <w:rPr>
          <w:sz w:val="32"/>
          <w:szCs w:val="32"/>
        </w:rPr>
        <w:tab/>
      </w:r>
      <w:r w:rsidRPr="00BF5143">
        <w:rPr>
          <w:sz w:val="32"/>
          <w:szCs w:val="32"/>
        </w:rPr>
        <w:tab/>
        <w:t xml:space="preserve">                             №__________</w:t>
      </w:r>
    </w:p>
    <w:p w:rsidR="00DA3481" w:rsidRDefault="00DA3481" w:rsidP="00F12D7F">
      <w:pPr>
        <w:pStyle w:val="5"/>
        <w:rPr>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670"/>
        <w:gridCol w:w="2375"/>
      </w:tblGrid>
      <w:tr w:rsidR="00F12D7F" w:rsidTr="00BD0212">
        <w:tc>
          <w:tcPr>
            <w:tcW w:w="2376" w:type="dxa"/>
          </w:tcPr>
          <w:p w:rsidR="00F12D7F" w:rsidRDefault="00F12D7F" w:rsidP="00F12D7F">
            <w:pPr>
              <w:pStyle w:val="5"/>
              <w:outlineLvl w:val="4"/>
            </w:pPr>
          </w:p>
        </w:tc>
        <w:tc>
          <w:tcPr>
            <w:tcW w:w="5670" w:type="dxa"/>
          </w:tcPr>
          <w:p w:rsidR="00B707BC" w:rsidRPr="002C30D9" w:rsidRDefault="008111E7" w:rsidP="00B707BC">
            <w:pPr>
              <w:pStyle w:val="5"/>
              <w:outlineLvl w:val="4"/>
              <w:rPr>
                <w:sz w:val="28"/>
                <w:szCs w:val="28"/>
              </w:rPr>
            </w:pPr>
            <w:r>
              <w:rPr>
                <w:sz w:val="28"/>
                <w:szCs w:val="28"/>
                <w:lang w:eastAsia="ar-SA"/>
              </w:rPr>
              <w:t>О</w:t>
            </w:r>
            <w:r w:rsidR="00240483" w:rsidRPr="00240483">
              <w:rPr>
                <w:sz w:val="28"/>
                <w:szCs w:val="28"/>
                <w:lang w:eastAsia="ar-SA"/>
              </w:rPr>
              <w:t xml:space="preserve"> </w:t>
            </w:r>
            <w:r w:rsidR="00B3121B">
              <w:rPr>
                <w:sz w:val="28"/>
                <w:szCs w:val="28"/>
                <w:lang w:eastAsia="ar-SA"/>
              </w:rPr>
              <w:t>порядке проведения конкурса «Предприниматель года»</w:t>
            </w:r>
            <w:r w:rsidR="00240483">
              <w:rPr>
                <w:sz w:val="28"/>
                <w:szCs w:val="28"/>
                <w:lang w:eastAsia="ar-SA"/>
              </w:rPr>
              <w:t xml:space="preserve"> </w:t>
            </w:r>
          </w:p>
          <w:p w:rsidR="00F12D7F" w:rsidRPr="002C30D9" w:rsidRDefault="00F12D7F" w:rsidP="002E72D9">
            <w:pPr>
              <w:pStyle w:val="5"/>
              <w:outlineLvl w:val="4"/>
              <w:rPr>
                <w:sz w:val="28"/>
                <w:szCs w:val="28"/>
              </w:rPr>
            </w:pPr>
          </w:p>
        </w:tc>
        <w:tc>
          <w:tcPr>
            <w:tcW w:w="2375" w:type="dxa"/>
          </w:tcPr>
          <w:p w:rsidR="00F12D7F" w:rsidRDefault="00F12D7F" w:rsidP="00F12D7F">
            <w:pPr>
              <w:pStyle w:val="5"/>
              <w:outlineLvl w:val="4"/>
            </w:pPr>
          </w:p>
        </w:tc>
      </w:tr>
    </w:tbl>
    <w:p w:rsidR="0062061A" w:rsidRPr="0062061A" w:rsidRDefault="0062061A" w:rsidP="0062061A">
      <w:pPr>
        <w:spacing w:after="0" w:line="240" w:lineRule="auto"/>
        <w:jc w:val="center"/>
        <w:rPr>
          <w:sz w:val="28"/>
          <w:szCs w:val="28"/>
        </w:rPr>
      </w:pPr>
    </w:p>
    <w:p w:rsidR="00FA27F1" w:rsidRPr="008F6FC8" w:rsidRDefault="00B3121B" w:rsidP="008F6FC8">
      <w:pPr>
        <w:autoSpaceDE w:val="0"/>
        <w:spacing w:after="0" w:line="240" w:lineRule="auto"/>
        <w:ind w:firstLine="709"/>
        <w:jc w:val="both"/>
        <w:rPr>
          <w:rFonts w:ascii="Times New Roman" w:hAnsi="Times New Roman" w:cs="Times New Roman"/>
          <w:color w:val="000000"/>
          <w:spacing w:val="4"/>
          <w:sz w:val="28"/>
          <w:szCs w:val="28"/>
        </w:rPr>
      </w:pPr>
      <w:r w:rsidRPr="00B3121B">
        <w:rPr>
          <w:rFonts w:ascii="Times New Roman" w:eastAsia="Times New Roman" w:hAnsi="Times New Roman" w:cs="Times New Roman"/>
          <w:sz w:val="28"/>
          <w:szCs w:val="28"/>
        </w:rPr>
        <w:t xml:space="preserve">В соответствии с муниципальной программой «Развитие предпринимательства Городецкого </w:t>
      </w:r>
      <w:r>
        <w:rPr>
          <w:rFonts w:ascii="Times New Roman" w:hAnsi="Times New Roman" w:cs="Times New Roman"/>
          <w:sz w:val="28"/>
          <w:szCs w:val="28"/>
        </w:rPr>
        <w:t>муниципального округа Нижегородской области</w:t>
      </w:r>
      <w:r w:rsidRPr="00B3121B">
        <w:rPr>
          <w:rFonts w:ascii="Times New Roman" w:eastAsia="Times New Roman" w:hAnsi="Times New Roman" w:cs="Times New Roman"/>
          <w:sz w:val="28"/>
          <w:szCs w:val="28"/>
        </w:rPr>
        <w:t xml:space="preserve">», утвержденной постановлением администрации Городецкого </w:t>
      </w:r>
      <w:r>
        <w:rPr>
          <w:rFonts w:ascii="Times New Roman" w:hAnsi="Times New Roman" w:cs="Times New Roman"/>
          <w:sz w:val="28"/>
          <w:szCs w:val="28"/>
        </w:rPr>
        <w:t xml:space="preserve">муниципального </w:t>
      </w:r>
      <w:r w:rsidRPr="00B3121B">
        <w:rPr>
          <w:rFonts w:ascii="Times New Roman" w:eastAsia="Times New Roman" w:hAnsi="Times New Roman" w:cs="Times New Roman"/>
          <w:sz w:val="28"/>
          <w:szCs w:val="28"/>
        </w:rPr>
        <w:t xml:space="preserve">района </w:t>
      </w:r>
      <w:r>
        <w:rPr>
          <w:rFonts w:ascii="Times New Roman" w:hAnsi="Times New Roman" w:cs="Times New Roman"/>
          <w:sz w:val="28"/>
          <w:szCs w:val="28"/>
        </w:rPr>
        <w:t xml:space="preserve">Нижегородской области </w:t>
      </w:r>
      <w:r w:rsidRPr="00B3121B">
        <w:rPr>
          <w:rFonts w:ascii="Times New Roman" w:eastAsia="Times New Roman" w:hAnsi="Times New Roman" w:cs="Times New Roman"/>
          <w:sz w:val="28"/>
          <w:szCs w:val="28"/>
        </w:rPr>
        <w:t xml:space="preserve">от </w:t>
      </w:r>
      <w:r>
        <w:rPr>
          <w:rFonts w:ascii="Times New Roman" w:hAnsi="Times New Roman" w:cs="Times New Roman"/>
          <w:sz w:val="28"/>
          <w:szCs w:val="28"/>
        </w:rPr>
        <w:t>20.12.2022 № 3708</w:t>
      </w:r>
      <w:r w:rsidRPr="00B3121B">
        <w:rPr>
          <w:rFonts w:ascii="Times New Roman" w:eastAsia="Times New Roman" w:hAnsi="Times New Roman" w:cs="Times New Roman"/>
          <w:sz w:val="28"/>
          <w:szCs w:val="28"/>
        </w:rPr>
        <w:t xml:space="preserve"> (с последующими изменениями), в</w:t>
      </w:r>
      <w:r>
        <w:rPr>
          <w:rFonts w:ascii="Times New Roman" w:hAnsi="Times New Roman" w:cs="Times New Roman"/>
          <w:sz w:val="28"/>
          <w:szCs w:val="28"/>
        </w:rPr>
        <w:t> </w:t>
      </w:r>
      <w:r w:rsidRPr="00B3121B">
        <w:rPr>
          <w:rFonts w:ascii="Times New Roman" w:eastAsia="Times New Roman" w:hAnsi="Times New Roman" w:cs="Times New Roman"/>
          <w:sz w:val="28"/>
          <w:szCs w:val="28"/>
        </w:rPr>
        <w:t>целях повышения общественной значимости и престижа малого бизнеса, формирования позитивного имиджа предпринимательства</w:t>
      </w:r>
      <w:r w:rsidR="008F6FC8">
        <w:rPr>
          <w:rFonts w:ascii="Times New Roman" w:hAnsi="Times New Roman" w:cs="Times New Roman"/>
          <w:color w:val="000000"/>
          <w:spacing w:val="4"/>
          <w:sz w:val="28"/>
          <w:szCs w:val="28"/>
        </w:rPr>
        <w:t xml:space="preserve"> </w:t>
      </w:r>
      <w:r w:rsidR="00FA27F1" w:rsidRPr="00FA27F1">
        <w:rPr>
          <w:rFonts w:ascii="Times New Roman" w:hAnsi="Times New Roman" w:cs="Times New Roman"/>
          <w:color w:val="000000"/>
          <w:spacing w:val="4"/>
          <w:sz w:val="28"/>
          <w:szCs w:val="28"/>
        </w:rPr>
        <w:t xml:space="preserve">администрация Городецкого муниципального </w:t>
      </w:r>
      <w:r w:rsidR="00FA27F1">
        <w:rPr>
          <w:rFonts w:ascii="Times New Roman" w:hAnsi="Times New Roman" w:cs="Times New Roman"/>
          <w:color w:val="000000"/>
          <w:spacing w:val="4"/>
          <w:sz w:val="28"/>
          <w:szCs w:val="28"/>
        </w:rPr>
        <w:t>округа</w:t>
      </w:r>
      <w:r w:rsidR="00FA27F1" w:rsidRPr="00FA27F1">
        <w:rPr>
          <w:rFonts w:ascii="Times New Roman" w:hAnsi="Times New Roman" w:cs="Times New Roman"/>
          <w:sz w:val="28"/>
          <w:szCs w:val="28"/>
        </w:rPr>
        <w:t xml:space="preserve"> </w:t>
      </w:r>
      <w:r w:rsidR="00FA27F1" w:rsidRPr="00FA27F1">
        <w:rPr>
          <w:rFonts w:ascii="Times New Roman" w:hAnsi="Times New Roman" w:cs="Times New Roman"/>
          <w:b/>
          <w:sz w:val="28"/>
          <w:szCs w:val="28"/>
        </w:rPr>
        <w:t>п о с </w:t>
      </w:r>
      <w:proofErr w:type="gramStart"/>
      <w:r w:rsidR="00FA27F1" w:rsidRPr="00FA27F1">
        <w:rPr>
          <w:rFonts w:ascii="Times New Roman" w:hAnsi="Times New Roman" w:cs="Times New Roman"/>
          <w:b/>
          <w:sz w:val="28"/>
          <w:szCs w:val="28"/>
        </w:rPr>
        <w:t>т</w:t>
      </w:r>
      <w:proofErr w:type="gramEnd"/>
      <w:r w:rsidR="00FA27F1" w:rsidRPr="00FA27F1">
        <w:rPr>
          <w:rFonts w:ascii="Times New Roman" w:hAnsi="Times New Roman" w:cs="Times New Roman"/>
          <w:b/>
          <w:sz w:val="28"/>
          <w:szCs w:val="28"/>
        </w:rPr>
        <w:t> а н о в л я е т</w:t>
      </w:r>
      <w:r w:rsidR="00FA27F1" w:rsidRPr="00FA27F1">
        <w:rPr>
          <w:rFonts w:ascii="Times New Roman" w:hAnsi="Times New Roman" w:cs="Times New Roman"/>
          <w:b/>
          <w:bCs/>
          <w:sz w:val="28"/>
          <w:szCs w:val="28"/>
        </w:rPr>
        <w:t>:</w:t>
      </w:r>
    </w:p>
    <w:p w:rsidR="00FA27F1" w:rsidRPr="00FA27F1" w:rsidRDefault="00FA27F1" w:rsidP="00FA27F1">
      <w:pPr>
        <w:spacing w:after="0" w:line="240" w:lineRule="auto"/>
        <w:ind w:firstLine="709"/>
        <w:jc w:val="both"/>
        <w:rPr>
          <w:rFonts w:ascii="Times New Roman" w:hAnsi="Times New Roman" w:cs="Times New Roman"/>
          <w:sz w:val="28"/>
          <w:szCs w:val="28"/>
        </w:rPr>
      </w:pPr>
      <w:r w:rsidRPr="00FA27F1">
        <w:rPr>
          <w:rFonts w:ascii="Times New Roman" w:hAnsi="Times New Roman" w:cs="Times New Roman"/>
          <w:sz w:val="28"/>
          <w:szCs w:val="28"/>
        </w:rPr>
        <w:t xml:space="preserve">1. Утвердить </w:t>
      </w:r>
      <w:r w:rsidR="00B3121B">
        <w:rPr>
          <w:rFonts w:ascii="Times New Roman" w:hAnsi="Times New Roman" w:cs="Times New Roman"/>
          <w:sz w:val="28"/>
          <w:szCs w:val="28"/>
        </w:rPr>
        <w:t>Положение о порядке проведения конкурса «Предприниматель года»</w:t>
      </w:r>
      <w:r w:rsidRPr="00FA27F1">
        <w:rPr>
          <w:rFonts w:ascii="Times New Roman" w:hAnsi="Times New Roman" w:cs="Times New Roman"/>
          <w:sz w:val="28"/>
          <w:szCs w:val="28"/>
        </w:rPr>
        <w:t>.</w:t>
      </w:r>
    </w:p>
    <w:p w:rsidR="00FA27F1" w:rsidRPr="00FA27F1" w:rsidRDefault="00FA27F1" w:rsidP="00FA27F1">
      <w:pPr>
        <w:spacing w:after="0" w:line="240" w:lineRule="auto"/>
        <w:ind w:firstLine="709"/>
        <w:jc w:val="both"/>
        <w:rPr>
          <w:rFonts w:ascii="Times New Roman" w:hAnsi="Times New Roman" w:cs="Times New Roman"/>
          <w:sz w:val="28"/>
          <w:szCs w:val="28"/>
        </w:rPr>
      </w:pPr>
      <w:r w:rsidRPr="00FA27F1">
        <w:rPr>
          <w:rFonts w:ascii="Times New Roman" w:hAnsi="Times New Roman" w:cs="Times New Roman"/>
          <w:sz w:val="28"/>
          <w:szCs w:val="28"/>
        </w:rPr>
        <w:t>2.</w:t>
      </w:r>
      <w:r>
        <w:rPr>
          <w:rFonts w:ascii="Times New Roman" w:hAnsi="Times New Roman" w:cs="Times New Roman"/>
          <w:sz w:val="28"/>
          <w:szCs w:val="28"/>
        </w:rPr>
        <w:t> </w:t>
      </w:r>
      <w:r w:rsidRPr="00FA27F1">
        <w:rPr>
          <w:rFonts w:ascii="Times New Roman" w:hAnsi="Times New Roman" w:cs="Times New Roman"/>
          <w:sz w:val="28"/>
          <w:szCs w:val="28"/>
        </w:rPr>
        <w:t xml:space="preserve">Утвердить </w:t>
      </w:r>
      <w:r w:rsidR="00B3121B">
        <w:rPr>
          <w:rFonts w:ascii="Times New Roman" w:hAnsi="Times New Roman" w:cs="Times New Roman"/>
          <w:sz w:val="28"/>
          <w:szCs w:val="28"/>
        </w:rPr>
        <w:t>Состав конкурсной комиссии по подведению итогов конкурса «Предприниматель года»</w:t>
      </w:r>
      <w:r w:rsidRPr="00FA27F1">
        <w:rPr>
          <w:rFonts w:ascii="Times New Roman" w:hAnsi="Times New Roman" w:cs="Times New Roman"/>
          <w:sz w:val="28"/>
          <w:szCs w:val="28"/>
        </w:rPr>
        <w:t>.</w:t>
      </w:r>
    </w:p>
    <w:p w:rsidR="00B3121B" w:rsidRDefault="002E72D9" w:rsidP="00B3121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11E7" w:rsidRPr="008111E7">
        <w:rPr>
          <w:rFonts w:ascii="Times New Roman" w:hAnsi="Times New Roman" w:cs="Times New Roman"/>
          <w:sz w:val="28"/>
          <w:szCs w:val="28"/>
        </w:rPr>
        <w:t xml:space="preserve">. </w:t>
      </w:r>
      <w:r w:rsidR="00716E56" w:rsidRPr="00A876C1">
        <w:rPr>
          <w:rFonts w:ascii="Times New Roman" w:hAnsi="Times New Roman" w:cs="Times New Roman"/>
          <w:sz w:val="28"/>
          <w:szCs w:val="28"/>
        </w:rPr>
        <w:t>Признать утратившими силу:</w:t>
      </w:r>
    </w:p>
    <w:p w:rsidR="00480833" w:rsidRDefault="00716E56" w:rsidP="00480833">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E72D9">
        <w:rPr>
          <w:rFonts w:ascii="Times New Roman" w:hAnsi="Times New Roman" w:cs="Times New Roman"/>
          <w:sz w:val="28"/>
          <w:szCs w:val="28"/>
        </w:rPr>
        <w:t> </w:t>
      </w:r>
      <w:r>
        <w:rPr>
          <w:rFonts w:ascii="Times New Roman" w:hAnsi="Times New Roman" w:cs="Times New Roman"/>
          <w:sz w:val="28"/>
          <w:szCs w:val="28"/>
        </w:rPr>
        <w:t xml:space="preserve">постановление </w:t>
      </w:r>
      <w:r w:rsidRPr="00B3121B">
        <w:rPr>
          <w:rFonts w:ascii="Times New Roman" w:hAnsi="Times New Roman" w:cs="Times New Roman"/>
          <w:sz w:val="28"/>
          <w:szCs w:val="28"/>
        </w:rPr>
        <w:t xml:space="preserve">администрации Городецкого муниципального района Нижегородской области от </w:t>
      </w:r>
      <w:r w:rsidR="00B3121B" w:rsidRPr="00B3121B">
        <w:rPr>
          <w:rFonts w:ascii="Times New Roman" w:hAnsi="Times New Roman" w:cs="Times New Roman"/>
          <w:sz w:val="28"/>
          <w:szCs w:val="28"/>
        </w:rPr>
        <w:t>16.03.2018 № 690 «О порядке проведения районного конкурса «Предприниматель года»</w:t>
      </w:r>
      <w:r w:rsidR="00B3121B">
        <w:rPr>
          <w:rFonts w:ascii="Times New Roman" w:hAnsi="Times New Roman" w:cs="Times New Roman"/>
          <w:sz w:val="28"/>
          <w:szCs w:val="28"/>
        </w:rPr>
        <w:t>»;</w:t>
      </w:r>
    </w:p>
    <w:p w:rsidR="00480833" w:rsidRPr="00480833" w:rsidRDefault="00480833" w:rsidP="00B3121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w:t>
      </w:r>
      <w:r w:rsidRPr="00B3121B">
        <w:rPr>
          <w:rFonts w:ascii="Times New Roman" w:hAnsi="Times New Roman" w:cs="Times New Roman"/>
          <w:sz w:val="28"/>
          <w:szCs w:val="28"/>
        </w:rPr>
        <w:t xml:space="preserve">администрации </w:t>
      </w:r>
      <w:r w:rsidRPr="00480833">
        <w:rPr>
          <w:rFonts w:ascii="Times New Roman" w:hAnsi="Times New Roman" w:cs="Times New Roman"/>
          <w:sz w:val="28"/>
          <w:szCs w:val="28"/>
        </w:rPr>
        <w:t>Городецкого муниципального района Нижегородской области от 17.05.2018 № 1405 «</w:t>
      </w:r>
      <w:r w:rsidRPr="00480833">
        <w:rPr>
          <w:rFonts w:ascii="Times New Roman" w:eastAsia="Times New Roman" w:hAnsi="Times New Roman" w:cs="Times New Roman"/>
          <w:bCs/>
          <w:sz w:val="28"/>
          <w:szCs w:val="28"/>
        </w:rPr>
        <w:t>О внесении изменений в</w:t>
      </w:r>
      <w:r>
        <w:rPr>
          <w:rFonts w:ascii="Times New Roman" w:hAnsi="Times New Roman" w:cs="Times New Roman"/>
          <w:bCs/>
          <w:sz w:val="28"/>
          <w:szCs w:val="28"/>
        </w:rPr>
        <w:t> </w:t>
      </w:r>
      <w:r w:rsidRPr="00480833">
        <w:rPr>
          <w:rFonts w:ascii="Times New Roman" w:eastAsia="Times New Roman" w:hAnsi="Times New Roman" w:cs="Times New Roman"/>
          <w:bCs/>
          <w:sz w:val="28"/>
          <w:szCs w:val="28"/>
        </w:rPr>
        <w:t>постановление администрации Городецкого муниципального</w:t>
      </w:r>
      <w:r w:rsidRPr="00480833">
        <w:rPr>
          <w:rFonts w:ascii="Times New Roman" w:hAnsi="Times New Roman" w:cs="Times New Roman"/>
          <w:bCs/>
          <w:sz w:val="28"/>
          <w:szCs w:val="28"/>
        </w:rPr>
        <w:t xml:space="preserve"> </w:t>
      </w:r>
      <w:r w:rsidRPr="00480833">
        <w:rPr>
          <w:rFonts w:ascii="Times New Roman" w:eastAsia="Times New Roman" w:hAnsi="Times New Roman" w:cs="Times New Roman"/>
          <w:bCs/>
          <w:sz w:val="28"/>
          <w:szCs w:val="28"/>
        </w:rPr>
        <w:t>района от 16.03.2018 № 690</w:t>
      </w:r>
      <w:r w:rsidRPr="00480833">
        <w:rPr>
          <w:rFonts w:ascii="Times New Roman" w:hAnsi="Times New Roman" w:cs="Times New Roman"/>
          <w:bCs/>
          <w:sz w:val="28"/>
          <w:szCs w:val="28"/>
        </w:rPr>
        <w:t>»;</w:t>
      </w:r>
    </w:p>
    <w:p w:rsidR="00B3121B" w:rsidRDefault="00B3121B" w:rsidP="00B3121B">
      <w:pPr>
        <w:autoSpaceDE w:val="0"/>
        <w:spacing w:after="0" w:line="240" w:lineRule="auto"/>
        <w:ind w:firstLine="709"/>
        <w:jc w:val="both"/>
        <w:rPr>
          <w:rFonts w:ascii="Times New Roman" w:hAnsi="Times New Roman" w:cs="Times New Roman"/>
          <w:sz w:val="28"/>
          <w:szCs w:val="28"/>
        </w:rPr>
      </w:pPr>
      <w:r w:rsidRPr="00480833">
        <w:rPr>
          <w:rFonts w:ascii="Times New Roman" w:hAnsi="Times New Roman" w:cs="Times New Roman"/>
          <w:sz w:val="28"/>
          <w:szCs w:val="28"/>
        </w:rPr>
        <w:t>- постановление администрации Городецкого муниципального</w:t>
      </w:r>
      <w:r w:rsidRPr="00B3121B">
        <w:rPr>
          <w:rFonts w:ascii="Times New Roman" w:hAnsi="Times New Roman" w:cs="Times New Roman"/>
          <w:sz w:val="28"/>
          <w:szCs w:val="28"/>
        </w:rPr>
        <w:t xml:space="preserve"> района Нижегородской области от</w:t>
      </w:r>
      <w:r>
        <w:rPr>
          <w:rFonts w:ascii="Times New Roman" w:hAnsi="Times New Roman" w:cs="Times New Roman"/>
          <w:sz w:val="28"/>
          <w:szCs w:val="28"/>
        </w:rPr>
        <w:t xml:space="preserve"> 09.04.2019 № 942 «</w:t>
      </w:r>
      <w:r w:rsidRPr="00B3121B">
        <w:rPr>
          <w:rFonts w:ascii="Times New Roman" w:eastAsia="Times New Roman" w:hAnsi="Times New Roman" w:cs="Times New Roman"/>
          <w:sz w:val="28"/>
          <w:szCs w:val="28"/>
        </w:rPr>
        <w:t>О внесении изменений в</w:t>
      </w:r>
      <w:r>
        <w:rPr>
          <w:rFonts w:ascii="Times New Roman" w:hAnsi="Times New Roman" w:cs="Times New Roman"/>
          <w:sz w:val="28"/>
          <w:szCs w:val="28"/>
        </w:rPr>
        <w:t> </w:t>
      </w:r>
      <w:r w:rsidRPr="00B3121B">
        <w:rPr>
          <w:rFonts w:ascii="Times New Roman" w:eastAsia="Times New Roman" w:hAnsi="Times New Roman" w:cs="Times New Roman"/>
          <w:sz w:val="28"/>
          <w:szCs w:val="28"/>
        </w:rPr>
        <w:t>постановление администрации Городецкого муниципального района Нижегородской области от 16.03.2018 № 690 «О порядке проведения районного конкурса «Предприниматель года»</w:t>
      </w:r>
      <w:r>
        <w:rPr>
          <w:rFonts w:ascii="Times New Roman" w:hAnsi="Times New Roman" w:cs="Times New Roman"/>
          <w:sz w:val="28"/>
          <w:szCs w:val="28"/>
        </w:rPr>
        <w:t>»;</w:t>
      </w:r>
    </w:p>
    <w:p w:rsidR="00B3121B" w:rsidRDefault="00B3121B" w:rsidP="00B3121B">
      <w:pPr>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постановление </w:t>
      </w:r>
      <w:r w:rsidRPr="00B3121B">
        <w:rPr>
          <w:rFonts w:ascii="Times New Roman" w:hAnsi="Times New Roman" w:cs="Times New Roman"/>
          <w:sz w:val="28"/>
          <w:szCs w:val="28"/>
        </w:rPr>
        <w:t>администрации Городецкого муниципального района Нижегородской области от</w:t>
      </w:r>
      <w:r>
        <w:rPr>
          <w:rFonts w:ascii="Times New Roman" w:hAnsi="Times New Roman" w:cs="Times New Roman"/>
          <w:sz w:val="28"/>
          <w:szCs w:val="28"/>
        </w:rPr>
        <w:t xml:space="preserve"> 21.12.2020 № 3644 «</w:t>
      </w:r>
      <w:r w:rsidRPr="00B3121B">
        <w:rPr>
          <w:rFonts w:ascii="Times New Roman" w:hAnsi="Times New Roman" w:cs="Times New Roman"/>
          <w:color w:val="000000"/>
          <w:sz w:val="28"/>
          <w:szCs w:val="28"/>
        </w:rPr>
        <w:t>О внесении изменений в состав конкурсной комиссии</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районного конкурса «Предприниматель года», утвержденный</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постановлением администрации Городецкого</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муниципального района Нижегородской области</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от 16.03.2018 № 690 (в редакции от 09.04.2019 № 942)</w:t>
      </w:r>
      <w:r>
        <w:rPr>
          <w:rFonts w:ascii="Times New Roman" w:hAnsi="Times New Roman" w:cs="Times New Roman"/>
          <w:color w:val="000000"/>
          <w:sz w:val="28"/>
          <w:szCs w:val="28"/>
        </w:rPr>
        <w:t>»;</w:t>
      </w:r>
    </w:p>
    <w:p w:rsidR="00B3121B" w:rsidRPr="00B3121B" w:rsidRDefault="00B3121B" w:rsidP="00B3121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w:t>
      </w:r>
      <w:r>
        <w:rPr>
          <w:rFonts w:ascii="Times New Roman" w:hAnsi="Times New Roman" w:cs="Times New Roman"/>
          <w:sz w:val="28"/>
          <w:szCs w:val="28"/>
        </w:rPr>
        <w:t xml:space="preserve">постановление </w:t>
      </w:r>
      <w:r w:rsidRPr="00B3121B">
        <w:rPr>
          <w:rFonts w:ascii="Times New Roman" w:hAnsi="Times New Roman" w:cs="Times New Roman"/>
          <w:sz w:val="28"/>
          <w:szCs w:val="28"/>
        </w:rPr>
        <w:t>администрации Городецкого муниципального района Нижегородской области от</w:t>
      </w:r>
      <w:r>
        <w:rPr>
          <w:rFonts w:ascii="Times New Roman" w:hAnsi="Times New Roman" w:cs="Times New Roman"/>
          <w:sz w:val="28"/>
          <w:szCs w:val="28"/>
        </w:rPr>
        <w:t xml:space="preserve"> 20.05.2021 № 1155 </w:t>
      </w:r>
      <w:r w:rsidRPr="00B3121B">
        <w:rPr>
          <w:rFonts w:ascii="Times New Roman" w:hAnsi="Times New Roman" w:cs="Times New Roman"/>
          <w:sz w:val="28"/>
          <w:szCs w:val="28"/>
        </w:rPr>
        <w:t>«</w:t>
      </w:r>
      <w:r w:rsidRPr="00B3121B">
        <w:rPr>
          <w:rFonts w:ascii="Times New Roman" w:hAnsi="Times New Roman" w:cs="Times New Roman"/>
          <w:color w:val="000000"/>
          <w:sz w:val="28"/>
          <w:szCs w:val="28"/>
        </w:rPr>
        <w:t>О внесении изменений в состав конкурсной комиссии</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районного конкурса «Предприниматель года», утвержденный</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lastRenderedPageBreak/>
        <w:t>постановлением администрации Городецкого</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муниципального района Нижегородской области</w:t>
      </w:r>
      <w:r>
        <w:rPr>
          <w:rFonts w:ascii="Times New Roman" w:hAnsi="Times New Roman" w:cs="Times New Roman"/>
          <w:color w:val="000000"/>
          <w:sz w:val="28"/>
          <w:szCs w:val="28"/>
        </w:rPr>
        <w:t xml:space="preserve"> </w:t>
      </w:r>
      <w:r w:rsidRPr="00B3121B">
        <w:rPr>
          <w:rFonts w:ascii="Times New Roman" w:hAnsi="Times New Roman" w:cs="Times New Roman"/>
          <w:color w:val="000000"/>
          <w:sz w:val="28"/>
          <w:szCs w:val="28"/>
        </w:rPr>
        <w:t>от 16.03.2018 № 690 (в редакции от 21.12.2020 № 3644)</w:t>
      </w:r>
      <w:r w:rsidR="00BE472F">
        <w:rPr>
          <w:rFonts w:ascii="Times New Roman" w:hAnsi="Times New Roman" w:cs="Times New Roman"/>
          <w:color w:val="000000"/>
          <w:sz w:val="28"/>
          <w:szCs w:val="28"/>
        </w:rPr>
        <w:t>;</w:t>
      </w:r>
    </w:p>
    <w:p w:rsidR="00480833" w:rsidRDefault="00BE472F" w:rsidP="00480833">
      <w:pPr>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Pr>
          <w:rFonts w:ascii="Times New Roman" w:hAnsi="Times New Roman" w:cs="Times New Roman"/>
          <w:sz w:val="28"/>
          <w:szCs w:val="28"/>
        </w:rPr>
        <w:t xml:space="preserve">постановление </w:t>
      </w:r>
      <w:r w:rsidRPr="00B3121B">
        <w:rPr>
          <w:rFonts w:ascii="Times New Roman" w:hAnsi="Times New Roman" w:cs="Times New Roman"/>
          <w:sz w:val="28"/>
          <w:szCs w:val="28"/>
        </w:rPr>
        <w:t>администрации Городецкого муниципального района Нижегородской области от</w:t>
      </w:r>
      <w:r>
        <w:rPr>
          <w:rFonts w:ascii="Times New Roman" w:hAnsi="Times New Roman" w:cs="Times New Roman"/>
          <w:sz w:val="28"/>
          <w:szCs w:val="28"/>
        </w:rPr>
        <w:t xml:space="preserve"> 25.03.2022 № 690 «</w:t>
      </w:r>
      <w:r w:rsidRPr="00E413F5">
        <w:rPr>
          <w:rFonts w:ascii="Times New Roman" w:hAnsi="Times New Roman" w:cs="Times New Roman"/>
          <w:color w:val="000000"/>
          <w:sz w:val="28"/>
          <w:szCs w:val="28"/>
        </w:rPr>
        <w:t>О внесении изменений в Положение о</w:t>
      </w:r>
      <w:r w:rsidR="00962287">
        <w:rPr>
          <w:rFonts w:ascii="Times New Roman" w:hAnsi="Times New Roman" w:cs="Times New Roman"/>
          <w:color w:val="000000"/>
          <w:sz w:val="28"/>
          <w:szCs w:val="28"/>
        </w:rPr>
        <w:t> </w:t>
      </w:r>
      <w:r w:rsidRPr="00E413F5">
        <w:rPr>
          <w:rFonts w:ascii="Times New Roman" w:hAnsi="Times New Roman" w:cs="Times New Roman"/>
          <w:color w:val="000000"/>
          <w:sz w:val="28"/>
          <w:szCs w:val="28"/>
        </w:rPr>
        <w:t>порядке</w:t>
      </w:r>
      <w:r w:rsidR="00E413F5">
        <w:rPr>
          <w:rFonts w:ascii="Times New Roman" w:hAnsi="Times New Roman" w:cs="Times New Roman"/>
          <w:color w:val="000000"/>
          <w:sz w:val="28"/>
          <w:szCs w:val="28"/>
        </w:rPr>
        <w:t xml:space="preserve"> </w:t>
      </w:r>
      <w:r w:rsidRPr="00E413F5">
        <w:rPr>
          <w:rFonts w:ascii="Times New Roman" w:hAnsi="Times New Roman" w:cs="Times New Roman"/>
          <w:color w:val="000000"/>
          <w:sz w:val="28"/>
          <w:szCs w:val="28"/>
        </w:rPr>
        <w:t>проведения районного конкурса «Предприниматель</w:t>
      </w:r>
      <w:r w:rsidR="00E413F5">
        <w:rPr>
          <w:rFonts w:ascii="Times New Roman" w:hAnsi="Times New Roman" w:cs="Times New Roman"/>
          <w:color w:val="000000"/>
          <w:sz w:val="28"/>
          <w:szCs w:val="28"/>
        </w:rPr>
        <w:t xml:space="preserve"> </w:t>
      </w:r>
      <w:r w:rsidRPr="00E413F5">
        <w:rPr>
          <w:rFonts w:ascii="Times New Roman" w:hAnsi="Times New Roman" w:cs="Times New Roman"/>
          <w:color w:val="000000"/>
          <w:sz w:val="28"/>
          <w:szCs w:val="28"/>
        </w:rPr>
        <w:t>года», утвержденное постановлением администрации</w:t>
      </w:r>
      <w:r w:rsidR="00E413F5">
        <w:rPr>
          <w:rFonts w:ascii="Times New Roman" w:hAnsi="Times New Roman" w:cs="Times New Roman"/>
          <w:color w:val="000000"/>
          <w:sz w:val="28"/>
          <w:szCs w:val="28"/>
        </w:rPr>
        <w:t xml:space="preserve"> </w:t>
      </w:r>
      <w:r w:rsidRPr="00E413F5">
        <w:rPr>
          <w:rFonts w:ascii="Times New Roman" w:hAnsi="Times New Roman" w:cs="Times New Roman"/>
          <w:color w:val="000000"/>
          <w:sz w:val="28"/>
          <w:szCs w:val="28"/>
        </w:rPr>
        <w:t>Городецкого района от 16.03.2018 №</w:t>
      </w:r>
      <w:r w:rsidR="00E413F5">
        <w:rPr>
          <w:rFonts w:ascii="Times New Roman" w:hAnsi="Times New Roman" w:cs="Times New Roman"/>
          <w:color w:val="000000"/>
          <w:sz w:val="28"/>
          <w:szCs w:val="28"/>
        </w:rPr>
        <w:t xml:space="preserve"> </w:t>
      </w:r>
      <w:r w:rsidRPr="00E413F5">
        <w:rPr>
          <w:rFonts w:ascii="Times New Roman" w:hAnsi="Times New Roman" w:cs="Times New Roman"/>
          <w:color w:val="000000"/>
          <w:sz w:val="28"/>
          <w:szCs w:val="28"/>
        </w:rPr>
        <w:t>690</w:t>
      </w:r>
      <w:r w:rsidR="003B7419">
        <w:rPr>
          <w:rFonts w:ascii="Times New Roman" w:hAnsi="Times New Roman" w:cs="Times New Roman"/>
          <w:color w:val="000000"/>
          <w:sz w:val="28"/>
          <w:szCs w:val="28"/>
        </w:rPr>
        <w:t>»</w:t>
      </w:r>
      <w:r w:rsidR="00480833">
        <w:rPr>
          <w:rFonts w:ascii="Times New Roman" w:hAnsi="Times New Roman" w:cs="Times New Roman"/>
          <w:color w:val="000000"/>
          <w:sz w:val="28"/>
          <w:szCs w:val="28"/>
        </w:rPr>
        <w:t>;</w:t>
      </w:r>
    </w:p>
    <w:p w:rsidR="00480833" w:rsidRPr="00480833" w:rsidRDefault="00480833" w:rsidP="00480833">
      <w:pPr>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Pr>
          <w:rFonts w:ascii="Times New Roman" w:hAnsi="Times New Roman" w:cs="Times New Roman"/>
          <w:sz w:val="28"/>
          <w:szCs w:val="28"/>
        </w:rPr>
        <w:t xml:space="preserve">постановление </w:t>
      </w:r>
      <w:r w:rsidRPr="00B3121B">
        <w:rPr>
          <w:rFonts w:ascii="Times New Roman" w:hAnsi="Times New Roman" w:cs="Times New Roman"/>
          <w:sz w:val="28"/>
          <w:szCs w:val="28"/>
        </w:rPr>
        <w:t xml:space="preserve">администрации Городецкого муниципального </w:t>
      </w:r>
      <w:r>
        <w:rPr>
          <w:rFonts w:ascii="Times New Roman" w:hAnsi="Times New Roman" w:cs="Times New Roman"/>
          <w:sz w:val="28"/>
          <w:szCs w:val="28"/>
        </w:rPr>
        <w:t>округа</w:t>
      </w:r>
      <w:r w:rsidRPr="00B3121B">
        <w:rPr>
          <w:rFonts w:ascii="Times New Roman" w:hAnsi="Times New Roman" w:cs="Times New Roman"/>
          <w:sz w:val="28"/>
          <w:szCs w:val="28"/>
        </w:rPr>
        <w:t xml:space="preserve"> Нижегородской области от</w:t>
      </w:r>
      <w:r>
        <w:rPr>
          <w:rFonts w:ascii="Times New Roman" w:hAnsi="Times New Roman" w:cs="Times New Roman"/>
          <w:sz w:val="28"/>
          <w:szCs w:val="28"/>
        </w:rPr>
        <w:t xml:space="preserve"> 21.03.2023 № 977 «</w:t>
      </w:r>
      <w:r w:rsidRPr="00480833">
        <w:rPr>
          <w:rFonts w:ascii="Times New Roman" w:eastAsia="Times New Roman" w:hAnsi="Times New Roman" w:cs="Times New Roman"/>
          <w:bCs/>
          <w:color w:val="000000"/>
          <w:sz w:val="28"/>
        </w:rPr>
        <w:t>О внесении изменений в</w:t>
      </w:r>
      <w:r>
        <w:rPr>
          <w:rFonts w:ascii="Times New Roman" w:eastAsia="Times New Roman" w:hAnsi="Times New Roman" w:cs="Times New Roman"/>
          <w:bCs/>
          <w:color w:val="000000"/>
          <w:sz w:val="28"/>
        </w:rPr>
        <w:t> </w:t>
      </w:r>
      <w:r w:rsidRPr="00480833">
        <w:rPr>
          <w:rFonts w:ascii="Times New Roman" w:eastAsia="Times New Roman" w:hAnsi="Times New Roman" w:cs="Times New Roman"/>
          <w:bCs/>
          <w:color w:val="000000"/>
          <w:sz w:val="28"/>
        </w:rPr>
        <w:t>постановление</w:t>
      </w:r>
      <w:r>
        <w:rPr>
          <w:rFonts w:ascii="Times New Roman" w:eastAsia="Times New Roman" w:hAnsi="Times New Roman" w:cs="Times New Roman"/>
          <w:bCs/>
          <w:color w:val="000000"/>
          <w:sz w:val="28"/>
        </w:rPr>
        <w:t xml:space="preserve"> </w:t>
      </w:r>
      <w:r w:rsidRPr="00480833">
        <w:rPr>
          <w:rFonts w:ascii="Times New Roman" w:eastAsia="Times New Roman" w:hAnsi="Times New Roman" w:cs="Times New Roman"/>
          <w:bCs/>
          <w:color w:val="000000"/>
          <w:sz w:val="28"/>
        </w:rPr>
        <w:t>администрации Городецкого</w:t>
      </w:r>
      <w:r>
        <w:rPr>
          <w:rFonts w:ascii="Times New Roman" w:eastAsia="Times New Roman" w:hAnsi="Times New Roman" w:cs="Times New Roman"/>
          <w:bCs/>
          <w:color w:val="000000"/>
          <w:sz w:val="28"/>
        </w:rPr>
        <w:t xml:space="preserve"> </w:t>
      </w:r>
      <w:r w:rsidRPr="00480833">
        <w:rPr>
          <w:rFonts w:ascii="Times New Roman" w:eastAsia="Times New Roman" w:hAnsi="Times New Roman" w:cs="Times New Roman"/>
          <w:bCs/>
          <w:color w:val="000000"/>
          <w:sz w:val="28"/>
        </w:rPr>
        <w:t>муниципального района Нижегородской</w:t>
      </w:r>
      <w:r>
        <w:rPr>
          <w:rFonts w:ascii="Times New Roman" w:eastAsia="Times New Roman" w:hAnsi="Times New Roman" w:cs="Times New Roman"/>
          <w:bCs/>
          <w:color w:val="000000"/>
          <w:sz w:val="28"/>
        </w:rPr>
        <w:t xml:space="preserve"> </w:t>
      </w:r>
      <w:r w:rsidRPr="00480833">
        <w:rPr>
          <w:rFonts w:ascii="Times New Roman" w:eastAsia="Times New Roman" w:hAnsi="Times New Roman" w:cs="Times New Roman"/>
          <w:bCs/>
          <w:color w:val="000000"/>
          <w:sz w:val="28"/>
        </w:rPr>
        <w:t>области от 16.03.2018 № 690</w:t>
      </w:r>
      <w:r>
        <w:rPr>
          <w:rFonts w:ascii="Times New Roman" w:eastAsia="Times New Roman" w:hAnsi="Times New Roman" w:cs="Times New Roman"/>
          <w:bCs/>
          <w:color w:val="000000"/>
          <w:sz w:val="28"/>
        </w:rPr>
        <w:t>».</w:t>
      </w:r>
    </w:p>
    <w:p w:rsidR="00C719D2" w:rsidRPr="00C719D2" w:rsidRDefault="009C4054" w:rsidP="00C719D2">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C719D2" w:rsidRPr="00C719D2">
        <w:rPr>
          <w:rFonts w:ascii="Times New Roman" w:hAnsi="Times New Roman" w:cs="Times New Roman"/>
          <w:bCs/>
          <w:sz w:val="28"/>
          <w:szCs w:val="28"/>
        </w:rPr>
        <w:t xml:space="preserve">. Опубликовать настоящее постановление в официальных средствах массовой информации и обеспечить размещение </w:t>
      </w:r>
      <w:r w:rsidR="00C719D2" w:rsidRPr="00C719D2">
        <w:rPr>
          <w:rFonts w:ascii="Times New Roman" w:hAnsi="Times New Roman" w:cs="Times New Roman"/>
          <w:sz w:val="28"/>
          <w:szCs w:val="28"/>
        </w:rPr>
        <w:t>на официальном сайте Городецкого муниципального округа Нижегородской области</w:t>
      </w:r>
      <w:r w:rsidR="00C719D2" w:rsidRPr="00C719D2">
        <w:rPr>
          <w:rFonts w:ascii="Times New Roman" w:hAnsi="Times New Roman" w:cs="Times New Roman"/>
          <w:bCs/>
          <w:sz w:val="28"/>
          <w:szCs w:val="28"/>
        </w:rPr>
        <w:t>.</w:t>
      </w:r>
    </w:p>
    <w:p w:rsidR="00C719D2" w:rsidRPr="00C719D2" w:rsidRDefault="009C4054" w:rsidP="00C719D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719D2" w:rsidRPr="00C719D2">
        <w:rPr>
          <w:rFonts w:ascii="Times New Roman" w:hAnsi="Times New Roman" w:cs="Times New Roman"/>
          <w:sz w:val="28"/>
          <w:szCs w:val="28"/>
        </w:rPr>
        <w:t xml:space="preserve">. Контроль за исполнением настоящего постановления возложить </w:t>
      </w:r>
      <w:proofErr w:type="gramStart"/>
      <w:r w:rsidR="00C719D2" w:rsidRPr="00C719D2">
        <w:rPr>
          <w:rFonts w:ascii="Times New Roman" w:hAnsi="Times New Roman" w:cs="Times New Roman"/>
          <w:sz w:val="28"/>
          <w:szCs w:val="28"/>
        </w:rPr>
        <w:t>на </w:t>
      </w:r>
      <w:r w:rsidR="00AE0549" w:rsidRPr="00AE0549">
        <w:rPr>
          <w:rFonts w:ascii="Times New Roman" w:hAnsi="Times New Roman" w:cs="Times New Roman"/>
          <w:sz w:val="28"/>
          <w:szCs w:val="28"/>
        </w:rPr>
        <w:t xml:space="preserve"> </w:t>
      </w:r>
      <w:r w:rsidR="00C719D2" w:rsidRPr="00AE0549">
        <w:rPr>
          <w:rFonts w:ascii="Times New Roman" w:hAnsi="Times New Roman" w:cs="Times New Roman"/>
          <w:sz w:val="28"/>
          <w:szCs w:val="28"/>
        </w:rPr>
        <w:t>заместителя</w:t>
      </w:r>
      <w:proofErr w:type="gramEnd"/>
      <w:r w:rsidR="00C719D2" w:rsidRPr="00AE0549">
        <w:rPr>
          <w:rFonts w:ascii="Times New Roman" w:hAnsi="Times New Roman" w:cs="Times New Roman"/>
          <w:sz w:val="28"/>
          <w:szCs w:val="28"/>
        </w:rPr>
        <w:t xml:space="preserve"> главы администрации </w:t>
      </w:r>
      <w:r w:rsidR="00AA3E29" w:rsidRPr="00AE0549">
        <w:rPr>
          <w:rFonts w:ascii="Times New Roman" w:hAnsi="Times New Roman" w:cs="Times New Roman"/>
          <w:sz w:val="28"/>
          <w:szCs w:val="28"/>
        </w:rPr>
        <w:t xml:space="preserve">муниципального </w:t>
      </w:r>
      <w:r w:rsidR="00C719D2" w:rsidRPr="00AE0549">
        <w:rPr>
          <w:rFonts w:ascii="Times New Roman" w:hAnsi="Times New Roman" w:cs="Times New Roman"/>
          <w:sz w:val="28"/>
          <w:szCs w:val="28"/>
        </w:rPr>
        <w:t xml:space="preserve">округа </w:t>
      </w:r>
      <w:r w:rsidR="00AE0549">
        <w:rPr>
          <w:rFonts w:ascii="Times New Roman" w:hAnsi="Times New Roman" w:cs="Times New Roman"/>
          <w:sz w:val="28"/>
          <w:szCs w:val="28"/>
        </w:rPr>
        <w:t>Вуколову Е.Г.</w:t>
      </w:r>
    </w:p>
    <w:p w:rsidR="00C719D2" w:rsidRPr="00C719D2" w:rsidRDefault="00C719D2" w:rsidP="00C719D2">
      <w:pPr>
        <w:suppressAutoHyphens/>
        <w:spacing w:after="0" w:line="240" w:lineRule="auto"/>
        <w:jc w:val="both"/>
        <w:rPr>
          <w:rFonts w:ascii="Times New Roman" w:hAnsi="Times New Roman" w:cs="Times New Roman"/>
          <w:spacing w:val="4"/>
          <w:sz w:val="28"/>
          <w:szCs w:val="28"/>
        </w:rPr>
      </w:pPr>
    </w:p>
    <w:p w:rsidR="00C719D2" w:rsidRPr="00C719D2" w:rsidRDefault="00C719D2" w:rsidP="00C719D2">
      <w:pPr>
        <w:suppressAutoHyphens/>
        <w:spacing w:after="0" w:line="240" w:lineRule="auto"/>
        <w:jc w:val="both"/>
        <w:rPr>
          <w:rFonts w:ascii="Times New Roman" w:hAnsi="Times New Roman" w:cs="Times New Roman"/>
          <w:spacing w:val="4"/>
          <w:sz w:val="28"/>
          <w:szCs w:val="28"/>
        </w:rPr>
      </w:pPr>
    </w:p>
    <w:p w:rsidR="00C719D2" w:rsidRPr="00C719D2" w:rsidRDefault="00C719D2" w:rsidP="00C719D2">
      <w:pPr>
        <w:tabs>
          <w:tab w:val="left" w:pos="1680"/>
        </w:tabs>
        <w:suppressAutoHyphens/>
        <w:spacing w:after="0" w:line="240" w:lineRule="auto"/>
        <w:jc w:val="both"/>
        <w:rPr>
          <w:rFonts w:ascii="Times New Roman" w:hAnsi="Times New Roman" w:cs="Times New Roman"/>
          <w:spacing w:val="4"/>
          <w:sz w:val="28"/>
          <w:szCs w:val="28"/>
        </w:rPr>
      </w:pPr>
      <w:r w:rsidRPr="00C719D2">
        <w:rPr>
          <w:rFonts w:ascii="Times New Roman" w:hAnsi="Times New Roman" w:cs="Times New Roman"/>
          <w:spacing w:val="4"/>
          <w:sz w:val="28"/>
          <w:szCs w:val="28"/>
        </w:rPr>
        <w:tab/>
      </w:r>
    </w:p>
    <w:p w:rsidR="00C719D2" w:rsidRPr="00C719D2" w:rsidRDefault="00C719D2" w:rsidP="00C719D2">
      <w:pPr>
        <w:suppressAutoHyphens/>
        <w:spacing w:after="0" w:line="240" w:lineRule="auto"/>
        <w:jc w:val="both"/>
        <w:rPr>
          <w:rFonts w:ascii="Times New Roman" w:hAnsi="Times New Roman" w:cs="Times New Roman"/>
          <w:sz w:val="28"/>
          <w:szCs w:val="28"/>
        </w:rPr>
      </w:pPr>
      <w:r w:rsidRPr="00C719D2">
        <w:rPr>
          <w:rFonts w:ascii="Times New Roman" w:hAnsi="Times New Roman" w:cs="Times New Roman"/>
          <w:spacing w:val="4"/>
          <w:sz w:val="28"/>
          <w:szCs w:val="28"/>
        </w:rPr>
        <w:t xml:space="preserve">Глава местного самоуправления </w:t>
      </w:r>
      <w:r w:rsidRPr="00C719D2">
        <w:rPr>
          <w:rFonts w:ascii="Times New Roman" w:hAnsi="Times New Roman" w:cs="Times New Roman"/>
          <w:spacing w:val="4"/>
          <w:sz w:val="28"/>
          <w:szCs w:val="28"/>
        </w:rPr>
        <w:tab/>
      </w:r>
      <w:r w:rsidRPr="00C719D2">
        <w:rPr>
          <w:rFonts w:ascii="Times New Roman" w:hAnsi="Times New Roman" w:cs="Times New Roman"/>
          <w:spacing w:val="4"/>
          <w:sz w:val="28"/>
          <w:szCs w:val="28"/>
        </w:rPr>
        <w:tab/>
      </w:r>
      <w:r w:rsidRPr="00C719D2">
        <w:rPr>
          <w:rFonts w:ascii="Times New Roman" w:hAnsi="Times New Roman" w:cs="Times New Roman"/>
          <w:spacing w:val="4"/>
          <w:sz w:val="28"/>
          <w:szCs w:val="28"/>
        </w:rPr>
        <w:tab/>
      </w:r>
      <w:r w:rsidRPr="00C719D2">
        <w:rPr>
          <w:rFonts w:ascii="Times New Roman" w:hAnsi="Times New Roman" w:cs="Times New Roman"/>
          <w:spacing w:val="4"/>
          <w:sz w:val="28"/>
          <w:szCs w:val="28"/>
        </w:rPr>
        <w:tab/>
        <w:t xml:space="preserve">         </w:t>
      </w:r>
      <w:r w:rsidRPr="00C719D2">
        <w:rPr>
          <w:rFonts w:ascii="Times New Roman" w:hAnsi="Times New Roman" w:cs="Times New Roman"/>
          <w:spacing w:val="4"/>
          <w:sz w:val="28"/>
          <w:szCs w:val="28"/>
        </w:rPr>
        <w:tab/>
        <w:t xml:space="preserve">                    </w:t>
      </w:r>
      <w:proofErr w:type="spellStart"/>
      <w:r w:rsidRPr="00C719D2">
        <w:rPr>
          <w:rFonts w:ascii="Times New Roman" w:hAnsi="Times New Roman" w:cs="Times New Roman"/>
          <w:spacing w:val="4"/>
          <w:sz w:val="28"/>
          <w:szCs w:val="28"/>
        </w:rPr>
        <w:t>А.Ю.Мудров</w:t>
      </w:r>
      <w:proofErr w:type="spellEnd"/>
    </w:p>
    <w:p w:rsidR="00F25ABF" w:rsidRPr="00313CBD" w:rsidRDefault="00F25ABF" w:rsidP="00421509">
      <w:pPr>
        <w:pageBreakBefore/>
        <w:tabs>
          <w:tab w:val="left" w:pos="180"/>
          <w:tab w:val="left" w:pos="360"/>
        </w:tabs>
        <w:spacing w:after="0" w:line="240" w:lineRule="auto"/>
        <w:ind w:left="4536"/>
        <w:jc w:val="center"/>
        <w:rPr>
          <w:rFonts w:ascii="Times New Roman" w:hAnsi="Times New Roman" w:cs="Times New Roman"/>
          <w:sz w:val="24"/>
          <w:szCs w:val="24"/>
        </w:rPr>
      </w:pPr>
      <w:r w:rsidRPr="00313CBD">
        <w:rPr>
          <w:rFonts w:ascii="Times New Roman" w:hAnsi="Times New Roman" w:cs="Times New Roman"/>
          <w:sz w:val="24"/>
          <w:szCs w:val="24"/>
        </w:rPr>
        <w:lastRenderedPageBreak/>
        <w:t>УТВЕРЖДЕН</w:t>
      </w:r>
      <w:r w:rsidR="00530C9C">
        <w:rPr>
          <w:rFonts w:ascii="Times New Roman" w:hAnsi="Times New Roman" w:cs="Times New Roman"/>
          <w:sz w:val="24"/>
          <w:szCs w:val="24"/>
        </w:rPr>
        <w:t>О</w:t>
      </w:r>
    </w:p>
    <w:p w:rsidR="00F25ABF" w:rsidRPr="00313CBD" w:rsidRDefault="00F25ABF" w:rsidP="00421509">
      <w:pPr>
        <w:tabs>
          <w:tab w:val="left" w:pos="180"/>
          <w:tab w:val="left" w:pos="360"/>
        </w:tabs>
        <w:spacing w:after="0" w:line="240" w:lineRule="auto"/>
        <w:ind w:left="4536"/>
        <w:jc w:val="center"/>
        <w:rPr>
          <w:rFonts w:ascii="Times New Roman" w:hAnsi="Times New Roman" w:cs="Times New Roman"/>
          <w:sz w:val="24"/>
          <w:szCs w:val="24"/>
        </w:rPr>
      </w:pPr>
      <w:r w:rsidRPr="00313CBD">
        <w:rPr>
          <w:rFonts w:ascii="Times New Roman" w:hAnsi="Times New Roman" w:cs="Times New Roman"/>
          <w:sz w:val="24"/>
          <w:szCs w:val="24"/>
        </w:rPr>
        <w:t>постановлением администрации Городецкого муниципального округа Нижегородской области</w:t>
      </w:r>
    </w:p>
    <w:p w:rsidR="00F25ABF" w:rsidRDefault="00F25ABF" w:rsidP="00421509">
      <w:pPr>
        <w:tabs>
          <w:tab w:val="left" w:pos="180"/>
          <w:tab w:val="left" w:pos="360"/>
        </w:tabs>
        <w:spacing w:after="0" w:line="240" w:lineRule="auto"/>
        <w:ind w:left="4536"/>
        <w:jc w:val="center"/>
        <w:rPr>
          <w:rFonts w:ascii="Times New Roman" w:hAnsi="Times New Roman" w:cs="Times New Roman"/>
          <w:sz w:val="24"/>
          <w:szCs w:val="24"/>
          <w:u w:val="single"/>
        </w:rPr>
      </w:pPr>
      <w:r w:rsidRPr="00313CBD">
        <w:rPr>
          <w:rFonts w:ascii="Times New Roman" w:hAnsi="Times New Roman" w:cs="Times New Roman"/>
          <w:sz w:val="24"/>
          <w:szCs w:val="24"/>
        </w:rPr>
        <w:t xml:space="preserve">от </w:t>
      </w:r>
      <w:r w:rsidR="00363A9A">
        <w:rPr>
          <w:rFonts w:ascii="Times New Roman" w:hAnsi="Times New Roman" w:cs="Times New Roman"/>
          <w:sz w:val="24"/>
          <w:szCs w:val="24"/>
          <w:u w:val="single"/>
        </w:rPr>
        <w:t>07.11.2023</w:t>
      </w:r>
      <w:r>
        <w:rPr>
          <w:rFonts w:ascii="Times New Roman" w:hAnsi="Times New Roman" w:cs="Times New Roman"/>
          <w:sz w:val="24"/>
          <w:szCs w:val="24"/>
        </w:rPr>
        <w:t xml:space="preserve"> </w:t>
      </w:r>
      <w:r w:rsidRPr="00313CBD">
        <w:rPr>
          <w:rFonts w:ascii="Times New Roman" w:hAnsi="Times New Roman" w:cs="Times New Roman"/>
          <w:sz w:val="24"/>
          <w:szCs w:val="24"/>
        </w:rPr>
        <w:t xml:space="preserve">№ </w:t>
      </w:r>
      <w:r w:rsidR="00363A9A">
        <w:rPr>
          <w:rFonts w:ascii="Times New Roman" w:hAnsi="Times New Roman" w:cs="Times New Roman"/>
          <w:sz w:val="24"/>
          <w:szCs w:val="24"/>
          <w:u w:val="single"/>
        </w:rPr>
        <w:t>5571</w:t>
      </w:r>
    </w:p>
    <w:p w:rsidR="004B5DE6" w:rsidRDefault="00363A9A" w:rsidP="00421509">
      <w:pPr>
        <w:tabs>
          <w:tab w:val="left" w:pos="180"/>
          <w:tab w:val="left" w:pos="360"/>
        </w:tabs>
        <w:spacing w:after="0" w:line="240" w:lineRule="auto"/>
        <w:ind w:left="4536"/>
        <w:jc w:val="center"/>
        <w:rPr>
          <w:rFonts w:ascii="Times New Roman" w:hAnsi="Times New Roman" w:cs="Times New Roman"/>
          <w:sz w:val="24"/>
          <w:szCs w:val="24"/>
        </w:rPr>
      </w:pPr>
      <w:r w:rsidRPr="00363A9A">
        <w:rPr>
          <w:rFonts w:ascii="Times New Roman" w:hAnsi="Times New Roman" w:cs="Times New Roman"/>
          <w:sz w:val="24"/>
          <w:szCs w:val="24"/>
        </w:rPr>
        <w:t>(в редакции от 15.05.2024 № 2236</w:t>
      </w:r>
      <w:r w:rsidR="004B5DE6">
        <w:rPr>
          <w:rFonts w:ascii="Times New Roman" w:hAnsi="Times New Roman" w:cs="Times New Roman"/>
          <w:sz w:val="24"/>
          <w:szCs w:val="24"/>
        </w:rPr>
        <w:t xml:space="preserve">, </w:t>
      </w:r>
    </w:p>
    <w:p w:rsidR="00363A9A" w:rsidRPr="00363A9A" w:rsidRDefault="004B5DE6" w:rsidP="00421509">
      <w:pPr>
        <w:tabs>
          <w:tab w:val="left" w:pos="180"/>
          <w:tab w:val="left" w:pos="360"/>
        </w:tabs>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от 04.04.2025 №1629</w:t>
      </w:r>
      <w:r w:rsidR="00421509">
        <w:rPr>
          <w:rFonts w:ascii="Times New Roman" w:hAnsi="Times New Roman" w:cs="Times New Roman"/>
          <w:sz w:val="24"/>
          <w:szCs w:val="24"/>
        </w:rPr>
        <w:t>, от 20.03.2026 № 1324</w:t>
      </w:r>
      <w:r w:rsidR="00363A9A" w:rsidRPr="00363A9A">
        <w:rPr>
          <w:rFonts w:ascii="Times New Roman" w:hAnsi="Times New Roman" w:cs="Times New Roman"/>
          <w:sz w:val="24"/>
          <w:szCs w:val="24"/>
        </w:rPr>
        <w:t>)</w:t>
      </w:r>
    </w:p>
    <w:p w:rsidR="00CF30C8" w:rsidRDefault="00CF30C8" w:rsidP="00CF30C8">
      <w:pPr>
        <w:shd w:val="clear" w:color="auto" w:fill="FFFFFF"/>
        <w:spacing w:after="0" w:line="240" w:lineRule="auto"/>
        <w:ind w:right="98"/>
        <w:jc w:val="center"/>
        <w:rPr>
          <w:rFonts w:ascii="Times New Roman" w:hAnsi="Times New Roman" w:cs="Times New Roman"/>
          <w:b/>
          <w:color w:val="000000"/>
          <w:spacing w:val="-2"/>
          <w:sz w:val="28"/>
          <w:szCs w:val="28"/>
        </w:rPr>
      </w:pPr>
    </w:p>
    <w:p w:rsidR="00480833" w:rsidRPr="00530C9C" w:rsidRDefault="00480833" w:rsidP="00480833">
      <w:pPr>
        <w:pStyle w:val="ConsPlusNormal"/>
        <w:widowControl/>
        <w:ind w:firstLine="709"/>
        <w:jc w:val="center"/>
        <w:rPr>
          <w:rFonts w:ascii="Times New Roman" w:hAnsi="Times New Roman" w:cs="Times New Roman"/>
          <w:b/>
          <w:sz w:val="28"/>
          <w:szCs w:val="28"/>
        </w:rPr>
      </w:pPr>
      <w:r w:rsidRPr="00530C9C">
        <w:rPr>
          <w:rFonts w:ascii="Times New Roman" w:hAnsi="Times New Roman" w:cs="Times New Roman"/>
          <w:b/>
          <w:sz w:val="28"/>
          <w:szCs w:val="28"/>
        </w:rPr>
        <w:t>ПОЛОЖЕНИЕ</w:t>
      </w:r>
    </w:p>
    <w:p w:rsidR="00480833" w:rsidRDefault="00480833" w:rsidP="00480833">
      <w:pPr>
        <w:pStyle w:val="ConsPlusNormal"/>
        <w:widowControl/>
        <w:ind w:firstLine="709"/>
        <w:jc w:val="center"/>
        <w:rPr>
          <w:rFonts w:ascii="Times New Roman" w:hAnsi="Times New Roman" w:cs="Times New Roman"/>
          <w:b/>
          <w:sz w:val="28"/>
          <w:szCs w:val="28"/>
        </w:rPr>
      </w:pPr>
      <w:r w:rsidRPr="00530C9C">
        <w:rPr>
          <w:rFonts w:ascii="Times New Roman" w:hAnsi="Times New Roman" w:cs="Times New Roman"/>
          <w:b/>
          <w:sz w:val="28"/>
          <w:szCs w:val="28"/>
        </w:rPr>
        <w:t xml:space="preserve">о порядке проведения </w:t>
      </w:r>
      <w:proofErr w:type="gramStart"/>
      <w:r w:rsidRPr="00530C9C">
        <w:rPr>
          <w:rFonts w:ascii="Times New Roman" w:hAnsi="Times New Roman" w:cs="Times New Roman"/>
          <w:b/>
          <w:sz w:val="28"/>
          <w:szCs w:val="28"/>
        </w:rPr>
        <w:t>конкурса  «</w:t>
      </w:r>
      <w:proofErr w:type="gramEnd"/>
      <w:r w:rsidRPr="00530C9C">
        <w:rPr>
          <w:rFonts w:ascii="Times New Roman" w:hAnsi="Times New Roman" w:cs="Times New Roman"/>
          <w:b/>
          <w:sz w:val="28"/>
          <w:szCs w:val="28"/>
        </w:rPr>
        <w:t>Предприниматель года»</w:t>
      </w:r>
    </w:p>
    <w:p w:rsidR="00480833" w:rsidRDefault="00480833" w:rsidP="00530C9C">
      <w:pPr>
        <w:pStyle w:val="ConsPlusNormal"/>
        <w:widowControl/>
        <w:spacing w:before="120"/>
        <w:ind w:firstLine="709"/>
        <w:jc w:val="center"/>
        <w:rPr>
          <w:rFonts w:ascii="Times New Roman" w:hAnsi="Times New Roman" w:cs="Times New Roman"/>
          <w:sz w:val="28"/>
          <w:szCs w:val="28"/>
        </w:rPr>
      </w:pPr>
      <w:r>
        <w:rPr>
          <w:rFonts w:ascii="Times New Roman" w:hAnsi="Times New Roman" w:cs="Times New Roman"/>
          <w:sz w:val="28"/>
          <w:szCs w:val="28"/>
        </w:rPr>
        <w:t>(далее – Положение)</w:t>
      </w:r>
    </w:p>
    <w:p w:rsidR="006D2B84" w:rsidRPr="00E37D70" w:rsidRDefault="006D2B84" w:rsidP="006D2B84">
      <w:pPr>
        <w:pStyle w:val="ConsPlusNormal"/>
        <w:widowControl/>
        <w:numPr>
          <w:ilvl w:val="0"/>
          <w:numId w:val="1"/>
        </w:numPr>
        <w:tabs>
          <w:tab w:val="clear" w:pos="0"/>
          <w:tab w:val="num" w:pos="993"/>
        </w:tabs>
        <w:spacing w:before="200" w:after="200"/>
        <w:ind w:left="0" w:firstLine="709"/>
        <w:jc w:val="center"/>
        <w:rPr>
          <w:rFonts w:ascii="Times New Roman" w:hAnsi="Times New Roman" w:cs="Times New Roman"/>
          <w:b/>
          <w:sz w:val="28"/>
          <w:szCs w:val="28"/>
        </w:rPr>
      </w:pPr>
      <w:r w:rsidRPr="00E37D70">
        <w:rPr>
          <w:rFonts w:ascii="Times New Roman" w:hAnsi="Times New Roman" w:cs="Times New Roman"/>
          <w:b/>
          <w:sz w:val="28"/>
          <w:szCs w:val="28"/>
        </w:rPr>
        <w:t>Общие положения</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1.1. Настоящее Положение определяет порядок организации и проведения конкурса «Предприниматель года» (далее - конкурс).</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1.2. Конкурс проводится администрацией Городецкого муниципального округа с целью развития и поддержки малого и среднего предпринимательства в</w:t>
      </w:r>
      <w:r w:rsidR="006D2B84">
        <w:rPr>
          <w:rFonts w:ascii="Times New Roman" w:hAnsi="Times New Roman" w:cs="Times New Roman"/>
          <w:sz w:val="28"/>
          <w:szCs w:val="28"/>
        </w:rPr>
        <w:t> </w:t>
      </w:r>
      <w:r w:rsidRPr="006D2B84">
        <w:rPr>
          <w:rFonts w:ascii="Times New Roman" w:hAnsi="Times New Roman" w:cs="Times New Roman"/>
          <w:sz w:val="28"/>
          <w:szCs w:val="28"/>
        </w:rPr>
        <w:t>Городецком муниципальном округе, формирования позитивного имиджа предпринимательства.</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1.3. Основными задачами проведения конкурса являются:</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1.3.1. выявление, поощрение и распространение передового опыта субъектов малого и среднего предпринимательства, наиболее эффективно работающих в свободных экономических условиях, содействие в реализации их проектов;</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1.3.2. привлечение инвестиций в малый и средний бизнес;</w:t>
      </w:r>
    </w:p>
    <w:p w:rsidR="001967F2" w:rsidRPr="006D2B84" w:rsidRDefault="00FF28EA" w:rsidP="006D2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Pr="006D2B84">
        <w:rPr>
          <w:rFonts w:ascii="Times New Roman" w:hAnsi="Times New Roman" w:cs="Times New Roman"/>
          <w:sz w:val="28"/>
          <w:szCs w:val="28"/>
        </w:rPr>
        <w:t>создание необходимых условий, направленных на повышение роли субъектов малого и среднего предпринимательства и физических лиц, применяющих специальный налоговый режим «Налог на профессиональный доход»</w:t>
      </w:r>
      <w:r>
        <w:rPr>
          <w:rFonts w:ascii="Times New Roman" w:hAnsi="Times New Roman" w:cs="Times New Roman"/>
          <w:sz w:val="28"/>
          <w:szCs w:val="28"/>
        </w:rPr>
        <w:t xml:space="preserve"> </w:t>
      </w:r>
      <w:r w:rsidRPr="007D60B6">
        <w:rPr>
          <w:rFonts w:ascii="Times New Roman" w:hAnsi="Times New Roman" w:cs="Times New Roman"/>
          <w:sz w:val="28"/>
          <w:szCs w:val="28"/>
        </w:rPr>
        <w:t xml:space="preserve">(далее – </w:t>
      </w:r>
      <w:proofErr w:type="spellStart"/>
      <w:r w:rsidRPr="007D60B6">
        <w:rPr>
          <w:rFonts w:ascii="Times New Roman" w:hAnsi="Times New Roman" w:cs="Times New Roman"/>
          <w:sz w:val="28"/>
          <w:szCs w:val="28"/>
        </w:rPr>
        <w:t>самозанятые</w:t>
      </w:r>
      <w:proofErr w:type="spellEnd"/>
      <w:r w:rsidRPr="007D60B6">
        <w:rPr>
          <w:rFonts w:ascii="Times New Roman" w:hAnsi="Times New Roman" w:cs="Times New Roman"/>
          <w:sz w:val="28"/>
          <w:szCs w:val="28"/>
        </w:rPr>
        <w:t xml:space="preserve"> граждане), в социальном и экономическом развитии</w:t>
      </w:r>
      <w:r w:rsidRPr="006D2B84">
        <w:rPr>
          <w:rFonts w:ascii="Times New Roman" w:hAnsi="Times New Roman" w:cs="Times New Roman"/>
          <w:sz w:val="28"/>
          <w:szCs w:val="28"/>
        </w:rPr>
        <w:t xml:space="preserve"> </w:t>
      </w:r>
      <w:r>
        <w:rPr>
          <w:rFonts w:ascii="Times New Roman" w:hAnsi="Times New Roman" w:cs="Times New Roman"/>
          <w:sz w:val="28"/>
          <w:szCs w:val="28"/>
        </w:rPr>
        <w:t xml:space="preserve">Городецкого </w:t>
      </w:r>
      <w:r w:rsidRPr="006D2B8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Нижегородской области</w:t>
      </w:r>
      <w:r w:rsidR="001967F2" w:rsidRPr="00FF28EA">
        <w:rPr>
          <w:rFonts w:ascii="Times New Roman" w:hAnsi="Times New Roman" w:cs="Times New Roman"/>
          <w:sz w:val="28"/>
          <w:szCs w:val="28"/>
        </w:rPr>
        <w:t>;</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1.3.4. формирование банка данных лучших предпринимателей и </w:t>
      </w:r>
      <w:proofErr w:type="spellStart"/>
      <w:r w:rsidRPr="006D2B84">
        <w:rPr>
          <w:rFonts w:ascii="Times New Roman" w:hAnsi="Times New Roman" w:cs="Times New Roman"/>
          <w:sz w:val="28"/>
          <w:szCs w:val="28"/>
        </w:rPr>
        <w:t>самозанятых</w:t>
      </w:r>
      <w:proofErr w:type="spellEnd"/>
      <w:r w:rsidRPr="006D2B84">
        <w:rPr>
          <w:rFonts w:ascii="Times New Roman" w:hAnsi="Times New Roman" w:cs="Times New Roman"/>
          <w:sz w:val="28"/>
          <w:szCs w:val="28"/>
        </w:rPr>
        <w:t xml:space="preserve"> граждан </w:t>
      </w:r>
      <w:r w:rsidR="006D2B84">
        <w:rPr>
          <w:rFonts w:ascii="Times New Roman" w:hAnsi="Times New Roman" w:cs="Times New Roman"/>
          <w:sz w:val="28"/>
          <w:szCs w:val="28"/>
        </w:rPr>
        <w:t xml:space="preserve">Городецкого </w:t>
      </w:r>
      <w:r w:rsidRPr="006D2B84">
        <w:rPr>
          <w:rFonts w:ascii="Times New Roman" w:hAnsi="Times New Roman" w:cs="Times New Roman"/>
          <w:sz w:val="28"/>
          <w:szCs w:val="28"/>
        </w:rPr>
        <w:t>муниципального округа.</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1.4. Конкурс проводится по следующим номинациям:</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1.4.1. «Эффективность и развитие в сфере агропромышленного комплекса»;</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1.4.2. «Эффективность и развитие в сфере производства»; </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1.4.3. «Эффективность и развитие в сфере торговли»;</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1.4.4. «Эффективность и развитие в сфере услуг»;</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1.4.5. «Лучший старт-ап»;</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1.4.6. «Лучший проект </w:t>
      </w:r>
      <w:proofErr w:type="spellStart"/>
      <w:r w:rsidRPr="006D2B84">
        <w:rPr>
          <w:rFonts w:ascii="Times New Roman" w:hAnsi="Times New Roman" w:cs="Times New Roman"/>
          <w:sz w:val="28"/>
          <w:szCs w:val="28"/>
        </w:rPr>
        <w:t>самозанятых</w:t>
      </w:r>
      <w:proofErr w:type="spellEnd"/>
      <w:r w:rsidRPr="006D2B84">
        <w:rPr>
          <w:rFonts w:ascii="Times New Roman" w:hAnsi="Times New Roman" w:cs="Times New Roman"/>
          <w:sz w:val="28"/>
          <w:szCs w:val="28"/>
        </w:rPr>
        <w:t>».</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1.5. В целях настоящего Положения используются следующие понятия:</w:t>
      </w:r>
    </w:p>
    <w:p w:rsidR="001967F2" w:rsidRPr="006D2B84"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w:t>
      </w:r>
      <w:r w:rsidR="006D2B84">
        <w:rPr>
          <w:rFonts w:ascii="Times New Roman" w:hAnsi="Times New Roman" w:cs="Times New Roman"/>
          <w:sz w:val="28"/>
          <w:szCs w:val="28"/>
        </w:rPr>
        <w:t xml:space="preserve"> </w:t>
      </w:r>
      <w:r w:rsidRPr="006D2B84">
        <w:rPr>
          <w:rFonts w:ascii="Times New Roman" w:hAnsi="Times New Roman" w:cs="Times New Roman"/>
          <w:sz w:val="28"/>
          <w:szCs w:val="28"/>
        </w:rPr>
        <w:t>209-ФЗ «О развитии малого и среднего предпринимательства в Российской Федерации», к малым предприятиям, в том числе к </w:t>
      </w:r>
      <w:proofErr w:type="spellStart"/>
      <w:r w:rsidRPr="006D2B84">
        <w:rPr>
          <w:rFonts w:ascii="Times New Roman" w:hAnsi="Times New Roman" w:cs="Times New Roman"/>
          <w:sz w:val="28"/>
          <w:szCs w:val="28"/>
        </w:rPr>
        <w:t>микропредприятиям</w:t>
      </w:r>
      <w:proofErr w:type="spellEnd"/>
      <w:r w:rsidRPr="006D2B84">
        <w:rPr>
          <w:rFonts w:ascii="Times New Roman" w:hAnsi="Times New Roman" w:cs="Times New Roman"/>
          <w:sz w:val="28"/>
          <w:szCs w:val="28"/>
        </w:rPr>
        <w:t>, и средним предприятиям;</w:t>
      </w:r>
    </w:p>
    <w:p w:rsidR="001967F2" w:rsidRDefault="001967F2" w:rsidP="006D2B84">
      <w:pPr>
        <w:widowControl w:val="0"/>
        <w:autoSpaceDE w:val="0"/>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 </w:t>
      </w:r>
      <w:proofErr w:type="spellStart"/>
      <w:r w:rsidRPr="006D2B84">
        <w:rPr>
          <w:rFonts w:ascii="Times New Roman" w:hAnsi="Times New Roman" w:cs="Times New Roman"/>
          <w:sz w:val="28"/>
          <w:szCs w:val="28"/>
        </w:rPr>
        <w:t>самозанятые</w:t>
      </w:r>
      <w:proofErr w:type="spellEnd"/>
      <w:r w:rsidRPr="006D2B84">
        <w:rPr>
          <w:rFonts w:ascii="Times New Roman" w:hAnsi="Times New Roman" w:cs="Times New Roman"/>
          <w:sz w:val="28"/>
          <w:szCs w:val="28"/>
        </w:rPr>
        <w:t xml:space="preserve"> граждане – физические лица, перешедшие на специальный налоговый режим в порядке, установленном Федеральным законом от 27.11.2018 №</w:t>
      </w:r>
      <w:r w:rsidR="006D2B84">
        <w:rPr>
          <w:rFonts w:ascii="Times New Roman" w:hAnsi="Times New Roman" w:cs="Times New Roman"/>
          <w:sz w:val="28"/>
          <w:szCs w:val="28"/>
        </w:rPr>
        <w:t> </w:t>
      </w:r>
      <w:r w:rsidRPr="006D2B84">
        <w:rPr>
          <w:rFonts w:ascii="Times New Roman" w:hAnsi="Times New Roman" w:cs="Times New Roman"/>
          <w:sz w:val="28"/>
          <w:szCs w:val="28"/>
        </w:rPr>
        <w:t>422-ФЗ «О применении эксперимента по установлению специального налогового режима «Налог на профессиональный доход».</w:t>
      </w:r>
    </w:p>
    <w:p w:rsidR="00FF28EA" w:rsidRPr="008B1833" w:rsidRDefault="00FF28EA" w:rsidP="00FF28EA">
      <w:pPr>
        <w:widowControl w:val="0"/>
        <w:autoSpaceDE w:val="0"/>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lastRenderedPageBreak/>
        <w:t>- среднесписочная численность сотрудников за год – определяется путем суммирования средней численности работников за каждый месяц и деления полученной</w:t>
      </w:r>
      <w:r>
        <w:rPr>
          <w:rFonts w:ascii="Times New Roman" w:hAnsi="Times New Roman" w:cs="Times New Roman"/>
          <w:sz w:val="28"/>
          <w:szCs w:val="28"/>
        </w:rPr>
        <w:t xml:space="preserve"> суммы на число месяцев в году;</w:t>
      </w:r>
    </w:p>
    <w:p w:rsidR="00C477F8" w:rsidRPr="00C477F8" w:rsidRDefault="00FF28EA" w:rsidP="00FF28EA">
      <w:pPr>
        <w:widowControl w:val="0"/>
        <w:autoSpaceDE w:val="0"/>
        <w:spacing w:after="0" w:line="240" w:lineRule="auto"/>
        <w:ind w:firstLine="709"/>
        <w:jc w:val="both"/>
        <w:rPr>
          <w:rFonts w:ascii="Times New Roman" w:hAnsi="Times New Roman" w:cs="Times New Roman"/>
          <w:sz w:val="28"/>
          <w:szCs w:val="28"/>
          <w:highlight w:val="yellow"/>
        </w:rPr>
      </w:pPr>
      <w:r w:rsidRPr="008B1833">
        <w:rPr>
          <w:rFonts w:ascii="Times New Roman" w:hAnsi="Times New Roman" w:cs="Times New Roman"/>
          <w:sz w:val="28"/>
          <w:szCs w:val="28"/>
        </w:rPr>
        <w:t>-  выручка от реализации товаров (работ, услуг) за год – количество денежных средств или иных благ в денежном выражении, полученных юридическим лицом (индивидуальным предпринимателем) за отчетный год посредством реализации товаров (выполнения работ, оказания услуг).</w:t>
      </w:r>
    </w:p>
    <w:p w:rsidR="001967F2" w:rsidRPr="006D2B84" w:rsidRDefault="001967F2" w:rsidP="006D2B84">
      <w:pPr>
        <w:widowControl w:val="0"/>
        <w:numPr>
          <w:ilvl w:val="0"/>
          <w:numId w:val="1"/>
        </w:numPr>
        <w:tabs>
          <w:tab w:val="clear" w:pos="0"/>
          <w:tab w:val="left" w:pos="851"/>
          <w:tab w:val="left" w:pos="993"/>
        </w:tabs>
        <w:suppressAutoHyphens/>
        <w:autoSpaceDE w:val="0"/>
        <w:spacing w:before="200" w:line="240" w:lineRule="auto"/>
        <w:ind w:left="0" w:firstLine="709"/>
        <w:jc w:val="center"/>
        <w:rPr>
          <w:rFonts w:ascii="Times New Roman" w:hAnsi="Times New Roman" w:cs="Times New Roman"/>
          <w:b/>
          <w:sz w:val="28"/>
          <w:szCs w:val="28"/>
        </w:rPr>
      </w:pPr>
      <w:r w:rsidRPr="006D2B84">
        <w:rPr>
          <w:rFonts w:ascii="Times New Roman" w:hAnsi="Times New Roman" w:cs="Times New Roman"/>
          <w:b/>
          <w:sz w:val="28"/>
          <w:szCs w:val="28"/>
        </w:rPr>
        <w:t>Условия участия в Конкурсе</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2.1. К участию в конкурсе допускаются юридические лица и индивидуальные предприниматели, являющиеся субъектами малого и среднего предпринимательства, а также </w:t>
      </w:r>
      <w:proofErr w:type="spellStart"/>
      <w:r w:rsidRPr="006D2B84">
        <w:rPr>
          <w:rFonts w:ascii="Times New Roman" w:hAnsi="Times New Roman" w:cs="Times New Roman"/>
          <w:sz w:val="28"/>
          <w:szCs w:val="28"/>
        </w:rPr>
        <w:t>самозанятые</w:t>
      </w:r>
      <w:proofErr w:type="spellEnd"/>
      <w:r w:rsidRPr="006D2B84">
        <w:rPr>
          <w:rFonts w:ascii="Times New Roman" w:hAnsi="Times New Roman" w:cs="Times New Roman"/>
          <w:sz w:val="28"/>
          <w:szCs w:val="28"/>
        </w:rPr>
        <w:t xml:space="preserve"> граждане (далее – участники конкурса), соответствующие следующим условиям:</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2.1.1. Отсутствие задолженности по налоговым и иным обязательным платежам в бюджетную систему Российской Федерации.</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2.1.2. Наличие уровня средней месячной заработной платы наемных работников в течение отчетного года не ниже минимального размера оплаты труда, установленного Федеральным законом от 19.06.2000 № 82-ФЗ «О минимальном размере оплаты труда» (за исключением </w:t>
      </w:r>
      <w:proofErr w:type="spellStart"/>
      <w:r w:rsidRPr="006D2B84">
        <w:rPr>
          <w:rFonts w:ascii="Times New Roman" w:hAnsi="Times New Roman" w:cs="Times New Roman"/>
          <w:sz w:val="28"/>
          <w:szCs w:val="28"/>
        </w:rPr>
        <w:t>самозанятых</w:t>
      </w:r>
      <w:proofErr w:type="spellEnd"/>
      <w:r w:rsidRPr="006D2B84">
        <w:rPr>
          <w:rFonts w:ascii="Times New Roman" w:hAnsi="Times New Roman" w:cs="Times New Roman"/>
          <w:sz w:val="28"/>
          <w:szCs w:val="28"/>
        </w:rPr>
        <w:t xml:space="preserve"> граждан).</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2.1.3. Участники конкурса должны быть зарегистр</w:t>
      </w:r>
      <w:r w:rsidR="006D2B84">
        <w:rPr>
          <w:rFonts w:ascii="Times New Roman" w:hAnsi="Times New Roman" w:cs="Times New Roman"/>
          <w:sz w:val="28"/>
          <w:szCs w:val="28"/>
        </w:rPr>
        <w:t>ированы в установленном порядке и</w:t>
      </w:r>
      <w:r w:rsidRPr="006D2B84">
        <w:rPr>
          <w:rFonts w:ascii="Times New Roman" w:hAnsi="Times New Roman" w:cs="Times New Roman"/>
          <w:sz w:val="28"/>
          <w:szCs w:val="28"/>
        </w:rPr>
        <w:t xml:space="preserve"> осуществлять свою деятельность на территории Городецкого муниципального округа.</w:t>
      </w:r>
    </w:p>
    <w:p w:rsidR="002C2480"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2.1.4. Участники конкурса по состоянию на конец отчетного года должны быть зарегистрированы</w:t>
      </w:r>
      <w:r w:rsidR="002C2480">
        <w:rPr>
          <w:rFonts w:ascii="Times New Roman" w:hAnsi="Times New Roman" w:cs="Times New Roman"/>
          <w:sz w:val="28"/>
          <w:szCs w:val="28"/>
        </w:rPr>
        <w:t>:</w:t>
      </w:r>
    </w:p>
    <w:p w:rsidR="002C2480" w:rsidRDefault="002C2480" w:rsidP="006D2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67F2" w:rsidRPr="006D2B84">
        <w:rPr>
          <w:rFonts w:ascii="Times New Roman" w:hAnsi="Times New Roman" w:cs="Times New Roman"/>
          <w:sz w:val="28"/>
          <w:szCs w:val="28"/>
        </w:rPr>
        <w:t xml:space="preserve"> </w:t>
      </w:r>
      <w:r w:rsidRPr="006D2B84">
        <w:rPr>
          <w:rFonts w:ascii="Times New Roman" w:hAnsi="Times New Roman" w:cs="Times New Roman"/>
          <w:sz w:val="28"/>
          <w:szCs w:val="28"/>
        </w:rPr>
        <w:t>для участия в номинации «Лучший старт-ап»</w:t>
      </w:r>
      <w:r>
        <w:rPr>
          <w:rFonts w:ascii="Times New Roman" w:hAnsi="Times New Roman" w:cs="Times New Roman"/>
          <w:sz w:val="28"/>
          <w:szCs w:val="28"/>
        </w:rPr>
        <w:t xml:space="preserve"> - </w:t>
      </w:r>
      <w:r w:rsidR="001967F2" w:rsidRPr="006D2B84">
        <w:rPr>
          <w:rFonts w:ascii="Times New Roman" w:hAnsi="Times New Roman" w:cs="Times New Roman"/>
          <w:sz w:val="28"/>
          <w:szCs w:val="28"/>
        </w:rPr>
        <w:t>не менее 1 года, но не более 2 лет</w:t>
      </w:r>
      <w:r>
        <w:rPr>
          <w:rFonts w:ascii="Times New Roman" w:hAnsi="Times New Roman" w:cs="Times New Roman"/>
          <w:sz w:val="28"/>
          <w:szCs w:val="28"/>
        </w:rPr>
        <w:t>;</w:t>
      </w:r>
    </w:p>
    <w:p w:rsidR="002C2480" w:rsidRDefault="002C2480" w:rsidP="006D2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D2B84">
        <w:rPr>
          <w:rFonts w:ascii="Times New Roman" w:hAnsi="Times New Roman" w:cs="Times New Roman"/>
          <w:sz w:val="28"/>
          <w:szCs w:val="28"/>
        </w:rPr>
        <w:t xml:space="preserve">для участия в номинации «Лучший проект </w:t>
      </w:r>
      <w:proofErr w:type="spellStart"/>
      <w:r w:rsidRPr="006D2B84">
        <w:rPr>
          <w:rFonts w:ascii="Times New Roman" w:hAnsi="Times New Roman" w:cs="Times New Roman"/>
          <w:sz w:val="28"/>
          <w:szCs w:val="28"/>
        </w:rPr>
        <w:t>самозанятых</w:t>
      </w:r>
      <w:proofErr w:type="spellEnd"/>
      <w:r w:rsidRPr="006D2B84">
        <w:rPr>
          <w:rFonts w:ascii="Times New Roman" w:hAnsi="Times New Roman" w:cs="Times New Roman"/>
          <w:sz w:val="28"/>
          <w:szCs w:val="28"/>
        </w:rPr>
        <w:t>»</w:t>
      </w:r>
      <w:r>
        <w:rPr>
          <w:rFonts w:ascii="Times New Roman" w:hAnsi="Times New Roman" w:cs="Times New Roman"/>
          <w:sz w:val="28"/>
          <w:szCs w:val="28"/>
        </w:rPr>
        <w:t xml:space="preserve"> - не менее 1 года; </w:t>
      </w:r>
      <w:r w:rsidR="001967F2" w:rsidRPr="006D2B84">
        <w:rPr>
          <w:rFonts w:ascii="Times New Roman" w:hAnsi="Times New Roman" w:cs="Times New Roman"/>
          <w:sz w:val="28"/>
          <w:szCs w:val="28"/>
        </w:rPr>
        <w:t xml:space="preserve"> </w:t>
      </w:r>
    </w:p>
    <w:p w:rsidR="001967F2" w:rsidRPr="006D2B84" w:rsidRDefault="002C2480" w:rsidP="006D2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967F2" w:rsidRPr="006D2B84">
        <w:rPr>
          <w:rFonts w:ascii="Times New Roman" w:hAnsi="Times New Roman" w:cs="Times New Roman"/>
          <w:sz w:val="28"/>
          <w:szCs w:val="28"/>
        </w:rPr>
        <w:t xml:space="preserve">для участия в остальных номинациях </w:t>
      </w:r>
      <w:r>
        <w:rPr>
          <w:rFonts w:ascii="Times New Roman" w:hAnsi="Times New Roman" w:cs="Times New Roman"/>
          <w:sz w:val="28"/>
          <w:szCs w:val="28"/>
        </w:rPr>
        <w:t>-</w:t>
      </w:r>
      <w:r w:rsidRPr="006D2B84">
        <w:rPr>
          <w:rFonts w:ascii="Times New Roman" w:hAnsi="Times New Roman" w:cs="Times New Roman"/>
          <w:sz w:val="28"/>
          <w:szCs w:val="28"/>
        </w:rPr>
        <w:t xml:space="preserve"> не менее 2 лет</w:t>
      </w:r>
      <w:r>
        <w:rPr>
          <w:rFonts w:ascii="Times New Roman" w:hAnsi="Times New Roman" w:cs="Times New Roman"/>
          <w:sz w:val="28"/>
          <w:szCs w:val="28"/>
        </w:rPr>
        <w:t>.</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2.1.5. Основной вид деятельности участника конкурса в соответствии с кодами Общероссийского классификатора видов экономической деятельности ОК 029-2014 (КДЕС ред. 2) должен соответствовать выбранной номинации, а именно:</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в номинации «Эффективность и развитие в сфере агропромышленного комплекса» - коды видов деятельности раздела А «Сельское, лесное хозяйство, охота, рыболовство и рыбоводство»;</w:t>
      </w:r>
    </w:p>
    <w:p w:rsidR="009760E6" w:rsidRDefault="009760E6"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в номинации «Эффективность и развитие в сфере производства» - коды видов деятельности раздела С «Обрабатывающие производства»</w:t>
      </w:r>
      <w:r>
        <w:rPr>
          <w:rFonts w:ascii="Times New Roman" w:hAnsi="Times New Roman" w:cs="Times New Roman"/>
          <w:sz w:val="28"/>
          <w:szCs w:val="28"/>
        </w:rPr>
        <w:t>;</w:t>
      </w:r>
    </w:p>
    <w:p w:rsidR="001967F2" w:rsidRPr="006D2B84"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 в номинации «Эффективность и развитие в сфере торговли» - коды видов деятельности раздела </w:t>
      </w:r>
      <w:r w:rsidRPr="006D2B84">
        <w:rPr>
          <w:rFonts w:ascii="Times New Roman" w:hAnsi="Times New Roman" w:cs="Times New Roman"/>
          <w:sz w:val="28"/>
          <w:szCs w:val="28"/>
          <w:lang w:val="en-US"/>
        </w:rPr>
        <w:t>G</w:t>
      </w:r>
      <w:r w:rsidRPr="006D2B84">
        <w:rPr>
          <w:rFonts w:ascii="Times New Roman" w:hAnsi="Times New Roman" w:cs="Times New Roman"/>
          <w:sz w:val="28"/>
          <w:szCs w:val="28"/>
        </w:rPr>
        <w:t xml:space="preserve"> «Торговля оптовая и розничная; ремонт автотранспортных средств и мотоциклов»;</w:t>
      </w:r>
    </w:p>
    <w:p w:rsidR="00962287" w:rsidRDefault="001967F2" w:rsidP="006D2B84">
      <w:pPr>
        <w:spacing w:after="0" w:line="240" w:lineRule="auto"/>
        <w:ind w:firstLine="709"/>
        <w:jc w:val="both"/>
        <w:rPr>
          <w:rFonts w:ascii="Times New Roman" w:hAnsi="Times New Roman" w:cs="Times New Roman"/>
          <w:sz w:val="28"/>
          <w:szCs w:val="28"/>
        </w:rPr>
      </w:pPr>
      <w:r w:rsidRPr="006D2B84">
        <w:rPr>
          <w:rFonts w:ascii="Times New Roman" w:hAnsi="Times New Roman" w:cs="Times New Roman"/>
          <w:sz w:val="28"/>
          <w:szCs w:val="28"/>
        </w:rPr>
        <w:t xml:space="preserve">- в номинации «Эффективность и развитие в сфере услуг» - коды видов деятельности разделов </w:t>
      </w:r>
      <w:r w:rsidRPr="006D2B84">
        <w:rPr>
          <w:rFonts w:ascii="Times New Roman" w:hAnsi="Times New Roman" w:cs="Times New Roman"/>
          <w:sz w:val="28"/>
          <w:szCs w:val="28"/>
          <w:lang w:val="en-US"/>
        </w:rPr>
        <w:t>F</w:t>
      </w:r>
      <w:r w:rsidRPr="006D2B84">
        <w:rPr>
          <w:rFonts w:ascii="Times New Roman" w:hAnsi="Times New Roman" w:cs="Times New Roman"/>
          <w:sz w:val="28"/>
          <w:szCs w:val="28"/>
        </w:rPr>
        <w:t xml:space="preserve"> «Строительство», </w:t>
      </w:r>
      <w:r w:rsidRPr="006D2B84">
        <w:rPr>
          <w:rFonts w:ascii="Times New Roman" w:hAnsi="Times New Roman" w:cs="Times New Roman"/>
          <w:sz w:val="28"/>
          <w:szCs w:val="28"/>
          <w:lang w:val="en-US"/>
        </w:rPr>
        <w:t>H</w:t>
      </w:r>
      <w:r w:rsidRPr="006D2B84">
        <w:rPr>
          <w:rFonts w:ascii="Times New Roman" w:hAnsi="Times New Roman" w:cs="Times New Roman"/>
          <w:sz w:val="28"/>
          <w:szCs w:val="28"/>
        </w:rPr>
        <w:t xml:space="preserve"> «Транспортировка и хранение», </w:t>
      </w:r>
      <w:r w:rsidRPr="006D2B84">
        <w:rPr>
          <w:rFonts w:ascii="Times New Roman" w:hAnsi="Times New Roman" w:cs="Times New Roman"/>
          <w:sz w:val="28"/>
          <w:szCs w:val="28"/>
          <w:lang w:val="en-US"/>
        </w:rPr>
        <w:t>I</w:t>
      </w:r>
      <w:r w:rsidRPr="006D2B84">
        <w:rPr>
          <w:rFonts w:ascii="Times New Roman" w:hAnsi="Times New Roman" w:cs="Times New Roman"/>
          <w:sz w:val="28"/>
          <w:szCs w:val="28"/>
        </w:rPr>
        <w:t xml:space="preserve"> «Деятельность гостиниц и предприятий общественного питания», </w:t>
      </w:r>
      <w:r w:rsidRPr="006D2B84">
        <w:rPr>
          <w:rFonts w:ascii="Times New Roman" w:hAnsi="Times New Roman" w:cs="Times New Roman"/>
          <w:sz w:val="28"/>
          <w:szCs w:val="28"/>
          <w:lang w:val="en-US"/>
        </w:rPr>
        <w:t>J</w:t>
      </w:r>
      <w:r w:rsidRPr="006D2B84">
        <w:rPr>
          <w:rFonts w:ascii="Times New Roman" w:hAnsi="Times New Roman" w:cs="Times New Roman"/>
          <w:sz w:val="28"/>
          <w:szCs w:val="28"/>
        </w:rPr>
        <w:t xml:space="preserve"> «Деятельность в области информации и связи», </w:t>
      </w:r>
      <w:r w:rsidRPr="006D2B84">
        <w:rPr>
          <w:rFonts w:ascii="Times New Roman" w:hAnsi="Times New Roman" w:cs="Times New Roman"/>
          <w:sz w:val="28"/>
          <w:szCs w:val="28"/>
          <w:lang w:val="en-US"/>
        </w:rPr>
        <w:t>M</w:t>
      </w:r>
      <w:r w:rsidRPr="006D2B84">
        <w:rPr>
          <w:rFonts w:ascii="Times New Roman" w:hAnsi="Times New Roman" w:cs="Times New Roman"/>
          <w:sz w:val="28"/>
          <w:szCs w:val="28"/>
        </w:rPr>
        <w:t xml:space="preserve"> «Деятельность профессиональная, научная и техническая», </w:t>
      </w:r>
      <w:r w:rsidRPr="006D2B84">
        <w:rPr>
          <w:rFonts w:ascii="Times New Roman" w:hAnsi="Times New Roman" w:cs="Times New Roman"/>
          <w:sz w:val="28"/>
          <w:szCs w:val="28"/>
          <w:lang w:val="en-US"/>
        </w:rPr>
        <w:t>N</w:t>
      </w:r>
      <w:r w:rsidRPr="006D2B84">
        <w:rPr>
          <w:rFonts w:ascii="Times New Roman" w:hAnsi="Times New Roman" w:cs="Times New Roman"/>
          <w:sz w:val="28"/>
          <w:szCs w:val="28"/>
        </w:rPr>
        <w:t xml:space="preserve"> «Деятельность административная и сопутствующие дополнительные услуги», </w:t>
      </w:r>
      <w:r w:rsidRPr="006D2B84">
        <w:rPr>
          <w:rFonts w:ascii="Times New Roman" w:hAnsi="Times New Roman" w:cs="Times New Roman"/>
          <w:sz w:val="28"/>
          <w:szCs w:val="28"/>
          <w:lang w:val="en-US"/>
        </w:rPr>
        <w:t>P</w:t>
      </w:r>
      <w:r w:rsidRPr="006D2B84">
        <w:rPr>
          <w:rFonts w:ascii="Times New Roman" w:hAnsi="Times New Roman" w:cs="Times New Roman"/>
          <w:sz w:val="28"/>
          <w:szCs w:val="28"/>
        </w:rPr>
        <w:t xml:space="preserve"> «Образование», </w:t>
      </w:r>
      <w:r w:rsidRPr="006D2B84">
        <w:rPr>
          <w:rFonts w:ascii="Times New Roman" w:hAnsi="Times New Roman" w:cs="Times New Roman"/>
          <w:sz w:val="28"/>
          <w:szCs w:val="28"/>
          <w:lang w:val="en-US"/>
        </w:rPr>
        <w:t>Q</w:t>
      </w:r>
      <w:r w:rsidRPr="006D2B84">
        <w:rPr>
          <w:rFonts w:ascii="Times New Roman" w:hAnsi="Times New Roman" w:cs="Times New Roman"/>
          <w:sz w:val="28"/>
          <w:szCs w:val="28"/>
        </w:rPr>
        <w:t xml:space="preserve"> «Деятельность в области здравоохранения и социальных услуг», </w:t>
      </w:r>
      <w:r w:rsidRPr="006D2B84">
        <w:rPr>
          <w:rFonts w:ascii="Times New Roman" w:hAnsi="Times New Roman" w:cs="Times New Roman"/>
          <w:sz w:val="28"/>
          <w:szCs w:val="28"/>
          <w:lang w:val="en-US"/>
        </w:rPr>
        <w:t>R</w:t>
      </w:r>
      <w:r w:rsidRPr="006D2B84">
        <w:rPr>
          <w:rFonts w:ascii="Times New Roman" w:hAnsi="Times New Roman" w:cs="Times New Roman"/>
          <w:sz w:val="28"/>
          <w:szCs w:val="28"/>
        </w:rPr>
        <w:t xml:space="preserve"> «Деятельность в области культуры, </w:t>
      </w:r>
      <w:r w:rsidRPr="006D2B84">
        <w:rPr>
          <w:rFonts w:ascii="Times New Roman" w:hAnsi="Times New Roman" w:cs="Times New Roman"/>
          <w:sz w:val="28"/>
          <w:szCs w:val="28"/>
        </w:rPr>
        <w:lastRenderedPageBreak/>
        <w:t xml:space="preserve">спорта, организации досуга и развлечений», </w:t>
      </w:r>
      <w:r w:rsidRPr="006D2B84">
        <w:rPr>
          <w:rFonts w:ascii="Times New Roman" w:hAnsi="Times New Roman" w:cs="Times New Roman"/>
          <w:sz w:val="28"/>
          <w:szCs w:val="28"/>
          <w:lang w:val="en-US"/>
        </w:rPr>
        <w:t>S</w:t>
      </w:r>
      <w:r w:rsidRPr="006D2B84">
        <w:rPr>
          <w:rFonts w:ascii="Times New Roman" w:hAnsi="Times New Roman" w:cs="Times New Roman"/>
          <w:sz w:val="28"/>
          <w:szCs w:val="28"/>
        </w:rPr>
        <w:t xml:space="preserve"> «Предоставление прочих видов услуг».</w:t>
      </w:r>
    </w:p>
    <w:p w:rsidR="001967F2" w:rsidRPr="006D2B84" w:rsidRDefault="001967F2" w:rsidP="006D2B84">
      <w:pPr>
        <w:spacing w:after="0" w:line="240" w:lineRule="auto"/>
        <w:ind w:firstLine="709"/>
        <w:jc w:val="both"/>
        <w:rPr>
          <w:rStyle w:val="fontstyle01"/>
        </w:rPr>
      </w:pPr>
      <w:r w:rsidRPr="006D2B84">
        <w:rPr>
          <w:rFonts w:ascii="Times New Roman" w:hAnsi="Times New Roman" w:cs="Times New Roman"/>
          <w:sz w:val="28"/>
          <w:szCs w:val="28"/>
        </w:rPr>
        <w:t xml:space="preserve">2.1.6. В отношении участников конкурса - </w:t>
      </w:r>
      <w:r w:rsidRPr="006D2B84">
        <w:rPr>
          <w:rStyle w:val="fontstyle01"/>
        </w:rPr>
        <w:t xml:space="preserve">юридических лиц не должна </w:t>
      </w:r>
      <w:proofErr w:type="gramStart"/>
      <w:r w:rsidRPr="006D2B84">
        <w:rPr>
          <w:rStyle w:val="fontstyle01"/>
        </w:rPr>
        <w:t>быть  внесена</w:t>
      </w:r>
      <w:proofErr w:type="gramEnd"/>
      <w:r w:rsidRPr="006D2B84">
        <w:rPr>
          <w:rStyle w:val="fontstyle01"/>
        </w:rPr>
        <w:t xml:space="preserve"> запись о недостоверности сведений или не должно быть принято решение о предстоящем исключении из Единого государственного реестра юридических лиц.</w:t>
      </w:r>
    </w:p>
    <w:p w:rsidR="001967F2" w:rsidRPr="006D2B84" w:rsidRDefault="001967F2" w:rsidP="006D2B84">
      <w:pPr>
        <w:spacing w:after="0" w:line="240" w:lineRule="auto"/>
        <w:ind w:firstLine="709"/>
        <w:jc w:val="both"/>
        <w:rPr>
          <w:rStyle w:val="fontstyle01"/>
        </w:rPr>
      </w:pPr>
      <w:r w:rsidRPr="006D2B84">
        <w:rPr>
          <w:rStyle w:val="fontstyle01"/>
        </w:rPr>
        <w:t xml:space="preserve">2.1.7. Участники конкурса не должны находиться в процессе реорганизации (за исключением реорганизации в форме присоединения к участнику конкурса другого юридического лица), ликвидации, в отношении них не введена процедура банкротства, деятельность участника конкурса не должна быть приостановлена в порядке, предусмотренном законодательством Российской Федерации, а участники конкурса - индивидуальные предприниматели и </w:t>
      </w:r>
      <w:proofErr w:type="spellStart"/>
      <w:r w:rsidRPr="006D2B84">
        <w:rPr>
          <w:rStyle w:val="fontstyle01"/>
        </w:rPr>
        <w:t>самозанятые</w:t>
      </w:r>
      <w:proofErr w:type="spellEnd"/>
      <w:r w:rsidRPr="006D2B84">
        <w:rPr>
          <w:rStyle w:val="fontstyle01"/>
        </w:rPr>
        <w:t xml:space="preserve"> граждане не должны прекратить деятельность в качестве индивидуального предпринимателя и </w:t>
      </w:r>
      <w:proofErr w:type="spellStart"/>
      <w:r w:rsidRPr="006D2B84">
        <w:rPr>
          <w:rStyle w:val="fontstyle01"/>
        </w:rPr>
        <w:t>самозанятого</w:t>
      </w:r>
      <w:proofErr w:type="spellEnd"/>
      <w:r w:rsidRPr="006D2B84">
        <w:rPr>
          <w:rStyle w:val="fontstyle01"/>
        </w:rPr>
        <w:t xml:space="preserve"> гражданина соответственно.</w:t>
      </w:r>
    </w:p>
    <w:p w:rsidR="001967F2" w:rsidRPr="006D2B84" w:rsidRDefault="00FF28EA" w:rsidP="006D2B84">
      <w:pPr>
        <w:widowControl w:val="0"/>
        <w:autoSpaceDE w:val="0"/>
        <w:spacing w:after="0" w:line="240" w:lineRule="auto"/>
        <w:ind w:firstLine="709"/>
        <w:jc w:val="both"/>
        <w:rPr>
          <w:rFonts w:ascii="Times New Roman" w:hAnsi="Times New Roman" w:cs="Times New Roman"/>
          <w:sz w:val="28"/>
          <w:szCs w:val="28"/>
        </w:rPr>
      </w:pPr>
      <w:r w:rsidRPr="00F96608">
        <w:rPr>
          <w:rFonts w:ascii="Times New Roman" w:hAnsi="Times New Roman" w:cs="Times New Roman"/>
          <w:sz w:val="28"/>
          <w:szCs w:val="28"/>
        </w:rPr>
        <w:t xml:space="preserve">2.2. С целью проведения конкурса администрация Городецкого муниципального округа Нижегородской области размещает на официальном сайте Городецкого муниципального округа Нижегородской области </w:t>
      </w:r>
      <w:hyperlink r:id="rId9" w:history="1">
        <w:r w:rsidRPr="00F96608">
          <w:rPr>
            <w:rStyle w:val="a9"/>
            <w:rFonts w:ascii="Times New Roman" w:hAnsi="Times New Roman" w:cs="Times New Roman"/>
            <w:sz w:val="28"/>
            <w:szCs w:val="28"/>
          </w:rPr>
          <w:t>https://gorodets.nobl.ru/</w:t>
        </w:r>
      </w:hyperlink>
      <w:r w:rsidRPr="006D2B84">
        <w:rPr>
          <w:rFonts w:ascii="Times New Roman" w:hAnsi="Times New Roman" w:cs="Times New Roman"/>
          <w:sz w:val="28"/>
          <w:szCs w:val="28"/>
        </w:rPr>
        <w:t xml:space="preserve"> в информационно-телекоммуникационной сети «Интернет» информационное сообщение о начале приема документов на участие в конкурсе</w:t>
      </w:r>
      <w:r>
        <w:rPr>
          <w:rFonts w:ascii="Times New Roman" w:hAnsi="Times New Roman" w:cs="Times New Roman"/>
          <w:sz w:val="28"/>
          <w:szCs w:val="28"/>
        </w:rPr>
        <w:t xml:space="preserve"> (далее – информационное сообщение).</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 Участники конкурса в порядке и сроки, определенные </w:t>
      </w:r>
      <w:r>
        <w:rPr>
          <w:rFonts w:ascii="Times New Roman" w:hAnsi="Times New Roman" w:cs="Times New Roman"/>
          <w:sz w:val="28"/>
          <w:szCs w:val="28"/>
        </w:rPr>
        <w:br/>
      </w:r>
      <w:r w:rsidRPr="008B1833">
        <w:rPr>
          <w:rFonts w:ascii="Times New Roman" w:hAnsi="Times New Roman" w:cs="Times New Roman"/>
          <w:sz w:val="28"/>
          <w:szCs w:val="28"/>
        </w:rPr>
        <w:t xml:space="preserve">в </w:t>
      </w:r>
      <w:r>
        <w:rPr>
          <w:rFonts w:ascii="Times New Roman" w:hAnsi="Times New Roman" w:cs="Times New Roman"/>
          <w:sz w:val="28"/>
          <w:szCs w:val="28"/>
        </w:rPr>
        <w:t>информационном сообщении</w:t>
      </w:r>
      <w:r w:rsidRPr="008B1833">
        <w:rPr>
          <w:rFonts w:ascii="Times New Roman" w:hAnsi="Times New Roman" w:cs="Times New Roman"/>
          <w:sz w:val="28"/>
          <w:szCs w:val="28"/>
        </w:rPr>
        <w:t xml:space="preserve">, предоставляют следующие документы на участие </w:t>
      </w:r>
      <w:r>
        <w:rPr>
          <w:rFonts w:ascii="Times New Roman" w:hAnsi="Times New Roman" w:cs="Times New Roman"/>
          <w:sz w:val="28"/>
          <w:szCs w:val="28"/>
        </w:rPr>
        <w:br/>
      </w:r>
      <w:r w:rsidRPr="008B1833">
        <w:rPr>
          <w:rFonts w:ascii="Times New Roman" w:hAnsi="Times New Roman" w:cs="Times New Roman"/>
          <w:sz w:val="28"/>
          <w:szCs w:val="28"/>
        </w:rPr>
        <w:t>в конкурсе (далее – заявка):</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2.3.1. Заявление на участие в конкурсе «Предприниматель года» по форме согласно приложению № 1 к настоящему Положению.</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2.3.2. Анкета участника конкурса по форме согласно приложению № 2 </w:t>
      </w:r>
      <w:r w:rsidRPr="008B1833">
        <w:rPr>
          <w:rFonts w:ascii="Times New Roman" w:hAnsi="Times New Roman" w:cs="Times New Roman"/>
          <w:sz w:val="28"/>
          <w:szCs w:val="28"/>
        </w:rPr>
        <w:br/>
        <w:t>к настоящему Положению (заполняется в соответствии с выбранной номинацией).</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2.3.3. Копии документов, подтверждающих достоверность указанных в анкете участника конкурса сведений (при наличии).</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2.3.4. Справка об участнике конкурса в свободной форме, содержащая краткую информацию о реализуемых товарах, работах и услугах (заполняется </w:t>
      </w:r>
      <w:r w:rsidRPr="008B1833">
        <w:rPr>
          <w:rFonts w:ascii="Times New Roman" w:hAnsi="Times New Roman" w:cs="Times New Roman"/>
          <w:sz w:val="28"/>
          <w:szCs w:val="28"/>
        </w:rPr>
        <w:br/>
        <w:t>на фирменном бланке (при наличии) в объеме не более двух листов).</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2.3.5.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России от 05.11.2024 № ЕД-7-8/987@, выданная не ранее, чем за месяц </w:t>
      </w:r>
      <w:r>
        <w:rPr>
          <w:rFonts w:ascii="Times New Roman" w:hAnsi="Times New Roman" w:cs="Times New Roman"/>
          <w:sz w:val="28"/>
          <w:szCs w:val="28"/>
        </w:rPr>
        <w:br/>
      </w:r>
      <w:r w:rsidRPr="008B1833">
        <w:rPr>
          <w:rFonts w:ascii="Times New Roman" w:hAnsi="Times New Roman" w:cs="Times New Roman"/>
          <w:sz w:val="28"/>
          <w:szCs w:val="28"/>
        </w:rPr>
        <w:t>до начала подачи заявки на участие в конкурсе.</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2.3.6. Справка о постановке на учет (снятии с учета) физического лица </w:t>
      </w:r>
      <w:r>
        <w:rPr>
          <w:rFonts w:ascii="Times New Roman" w:hAnsi="Times New Roman" w:cs="Times New Roman"/>
          <w:sz w:val="28"/>
          <w:szCs w:val="28"/>
        </w:rPr>
        <w:br/>
      </w:r>
      <w:r w:rsidRPr="008B1833">
        <w:rPr>
          <w:rFonts w:ascii="Times New Roman" w:hAnsi="Times New Roman" w:cs="Times New Roman"/>
          <w:sz w:val="28"/>
          <w:szCs w:val="28"/>
        </w:rPr>
        <w:t>в качестве налогоплательщика налога на профессиональный доход по форме КНД 1122035.</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2.3.7. Справка о состоянии расчетов (доходах) по налогу </w:t>
      </w:r>
      <w:r>
        <w:rPr>
          <w:rFonts w:ascii="Times New Roman" w:hAnsi="Times New Roman" w:cs="Times New Roman"/>
          <w:sz w:val="28"/>
          <w:szCs w:val="28"/>
        </w:rPr>
        <w:br/>
      </w:r>
      <w:r w:rsidRPr="008B1833">
        <w:rPr>
          <w:rFonts w:ascii="Times New Roman" w:hAnsi="Times New Roman" w:cs="Times New Roman"/>
          <w:sz w:val="28"/>
          <w:szCs w:val="28"/>
        </w:rPr>
        <w:t xml:space="preserve">на профессиональный доход по форме КНД 1122036, выданная не ранее, </w:t>
      </w:r>
      <w:r>
        <w:rPr>
          <w:rFonts w:ascii="Times New Roman" w:hAnsi="Times New Roman" w:cs="Times New Roman"/>
          <w:sz w:val="28"/>
          <w:szCs w:val="28"/>
        </w:rPr>
        <w:br/>
      </w:r>
      <w:r w:rsidRPr="008B1833">
        <w:rPr>
          <w:rFonts w:ascii="Times New Roman" w:hAnsi="Times New Roman" w:cs="Times New Roman"/>
          <w:sz w:val="28"/>
          <w:szCs w:val="28"/>
        </w:rPr>
        <w:t>чем за месяц до начала подачи заявки на участие в конкурсе.</w:t>
      </w:r>
    </w:p>
    <w:p w:rsidR="008E215C" w:rsidRPr="006D2B84"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2.3.8. Согласие на обработку персональных данных по форме согласно приложению № 3 к настоящему Положению (предоставляется индивидуальным предпринимателем и </w:t>
      </w:r>
      <w:proofErr w:type="spellStart"/>
      <w:r w:rsidRPr="008B1833">
        <w:rPr>
          <w:rFonts w:ascii="Times New Roman" w:hAnsi="Times New Roman" w:cs="Times New Roman"/>
          <w:sz w:val="28"/>
          <w:szCs w:val="28"/>
        </w:rPr>
        <w:t>самозанятым</w:t>
      </w:r>
      <w:proofErr w:type="spellEnd"/>
      <w:r w:rsidRPr="008B1833">
        <w:rPr>
          <w:rFonts w:ascii="Times New Roman" w:hAnsi="Times New Roman" w:cs="Times New Roman"/>
          <w:sz w:val="28"/>
          <w:szCs w:val="28"/>
        </w:rPr>
        <w:t xml:space="preserve"> гражданином).</w:t>
      </w:r>
    </w:p>
    <w:p w:rsidR="005645DD" w:rsidRDefault="005645DD" w:rsidP="00B6772C">
      <w:pPr>
        <w:widowControl w:val="0"/>
        <w:autoSpaceDE w:val="0"/>
        <w:spacing w:before="200" w:line="240" w:lineRule="auto"/>
        <w:ind w:firstLine="709"/>
        <w:jc w:val="center"/>
        <w:rPr>
          <w:rFonts w:ascii="Times New Roman" w:hAnsi="Times New Roman" w:cs="Times New Roman"/>
          <w:b/>
          <w:sz w:val="28"/>
          <w:szCs w:val="28"/>
        </w:rPr>
      </w:pPr>
    </w:p>
    <w:p w:rsidR="001967F2" w:rsidRPr="00B6772C" w:rsidRDefault="001967F2" w:rsidP="00B6772C">
      <w:pPr>
        <w:widowControl w:val="0"/>
        <w:autoSpaceDE w:val="0"/>
        <w:spacing w:before="200" w:line="240" w:lineRule="auto"/>
        <w:ind w:firstLine="709"/>
        <w:jc w:val="center"/>
        <w:rPr>
          <w:rFonts w:ascii="Times New Roman" w:hAnsi="Times New Roman" w:cs="Times New Roman"/>
          <w:sz w:val="28"/>
          <w:szCs w:val="28"/>
        </w:rPr>
      </w:pPr>
      <w:r w:rsidRPr="00B6772C">
        <w:rPr>
          <w:rFonts w:ascii="Times New Roman" w:hAnsi="Times New Roman" w:cs="Times New Roman"/>
          <w:b/>
          <w:sz w:val="28"/>
          <w:szCs w:val="28"/>
        </w:rPr>
        <w:lastRenderedPageBreak/>
        <w:t>3. Порядок представления заявок на конкурс</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3.1. Заявка участника конкурса предоставл</w:t>
      </w:r>
      <w:r>
        <w:rPr>
          <w:rFonts w:ascii="Times New Roman" w:hAnsi="Times New Roman" w:cs="Times New Roman"/>
          <w:sz w:val="28"/>
          <w:szCs w:val="28"/>
        </w:rPr>
        <w:t>яется в управление экономики</w:t>
      </w:r>
      <w:r w:rsidRPr="008B1833">
        <w:rPr>
          <w:rFonts w:ascii="Times New Roman" w:hAnsi="Times New Roman" w:cs="Times New Roman"/>
          <w:sz w:val="28"/>
          <w:szCs w:val="28"/>
        </w:rPr>
        <w:t xml:space="preserve"> </w:t>
      </w:r>
      <w:r>
        <w:rPr>
          <w:rFonts w:ascii="Times New Roman" w:hAnsi="Times New Roman" w:cs="Times New Roman"/>
          <w:sz w:val="28"/>
          <w:szCs w:val="28"/>
        </w:rPr>
        <w:t>а</w:t>
      </w:r>
      <w:r w:rsidRPr="008B1833">
        <w:rPr>
          <w:rFonts w:ascii="Times New Roman" w:hAnsi="Times New Roman" w:cs="Times New Roman"/>
          <w:sz w:val="28"/>
          <w:szCs w:val="28"/>
        </w:rPr>
        <w:t>дминистрации</w:t>
      </w:r>
      <w:r>
        <w:rPr>
          <w:rFonts w:ascii="Times New Roman" w:hAnsi="Times New Roman" w:cs="Times New Roman"/>
          <w:sz w:val="28"/>
          <w:szCs w:val="28"/>
        </w:rPr>
        <w:t xml:space="preserve"> Городецкого муниципального округа Нижегородской области</w:t>
      </w:r>
      <w:r w:rsidRPr="008B1833">
        <w:rPr>
          <w:rFonts w:ascii="Times New Roman" w:hAnsi="Times New Roman" w:cs="Times New Roman"/>
          <w:sz w:val="28"/>
          <w:szCs w:val="28"/>
        </w:rPr>
        <w:t xml:space="preserve"> (далее - управление экономики) на бумажном носителе по адресу: г. </w:t>
      </w:r>
      <w:r>
        <w:rPr>
          <w:rFonts w:ascii="Times New Roman" w:hAnsi="Times New Roman" w:cs="Times New Roman"/>
          <w:sz w:val="28"/>
          <w:szCs w:val="28"/>
        </w:rPr>
        <w:t>Городец</w:t>
      </w:r>
      <w:r w:rsidRPr="008B1833">
        <w:rPr>
          <w:rFonts w:ascii="Times New Roman" w:hAnsi="Times New Roman" w:cs="Times New Roman"/>
          <w:sz w:val="28"/>
          <w:szCs w:val="28"/>
        </w:rPr>
        <w:t xml:space="preserve">, </w:t>
      </w:r>
      <w:r>
        <w:rPr>
          <w:rFonts w:ascii="Times New Roman" w:hAnsi="Times New Roman" w:cs="Times New Roman"/>
          <w:sz w:val="28"/>
          <w:szCs w:val="28"/>
        </w:rPr>
        <w:br/>
        <w:t>п</w:t>
      </w:r>
      <w:r w:rsidRPr="008B1833">
        <w:rPr>
          <w:rFonts w:ascii="Times New Roman" w:hAnsi="Times New Roman" w:cs="Times New Roman"/>
          <w:sz w:val="28"/>
          <w:szCs w:val="28"/>
        </w:rPr>
        <w:t xml:space="preserve">л. </w:t>
      </w:r>
      <w:r>
        <w:rPr>
          <w:rFonts w:ascii="Times New Roman" w:hAnsi="Times New Roman" w:cs="Times New Roman"/>
          <w:sz w:val="28"/>
          <w:szCs w:val="28"/>
        </w:rPr>
        <w:t>Пролетарская</w:t>
      </w:r>
      <w:r w:rsidRPr="008B1833">
        <w:rPr>
          <w:rFonts w:ascii="Times New Roman" w:hAnsi="Times New Roman" w:cs="Times New Roman"/>
          <w:sz w:val="28"/>
          <w:szCs w:val="28"/>
        </w:rPr>
        <w:t xml:space="preserve">, д. </w:t>
      </w:r>
      <w:r>
        <w:rPr>
          <w:rFonts w:ascii="Times New Roman" w:hAnsi="Times New Roman" w:cs="Times New Roman"/>
          <w:sz w:val="28"/>
          <w:szCs w:val="28"/>
        </w:rPr>
        <w:t>30, кабинет 209</w:t>
      </w:r>
      <w:r w:rsidRPr="008B1833">
        <w:rPr>
          <w:rFonts w:ascii="Times New Roman" w:hAnsi="Times New Roman" w:cs="Times New Roman"/>
          <w:sz w:val="28"/>
          <w:szCs w:val="28"/>
        </w:rPr>
        <w:t xml:space="preserve"> или в электронном виде на адрес электронной почты </w:t>
      </w:r>
      <w:hyperlink r:id="rId10" w:history="1">
        <w:r w:rsidRPr="00FF28EA">
          <w:rPr>
            <w:rFonts w:ascii="Times New Roman" w:hAnsi="Times New Roman" w:cs="Times New Roman"/>
            <w:sz w:val="28"/>
            <w:szCs w:val="28"/>
          </w:rPr>
          <w:t>spp@adm.grd.nnov.ru</w:t>
        </w:r>
      </w:hyperlink>
      <w:r w:rsidRPr="00FF28EA">
        <w:rPr>
          <w:rFonts w:ascii="Times New Roman" w:hAnsi="Times New Roman" w:cs="Times New Roman"/>
          <w:sz w:val="28"/>
          <w:szCs w:val="28"/>
        </w:rPr>
        <w:t>.</w:t>
      </w:r>
    </w:p>
    <w:p w:rsidR="00FF28EA" w:rsidRPr="008B1833"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 xml:space="preserve">Все представляемые документы должны быть четко напечатаны, заполнены </w:t>
      </w:r>
      <w:r>
        <w:rPr>
          <w:rFonts w:ascii="Times New Roman" w:hAnsi="Times New Roman" w:cs="Times New Roman"/>
          <w:sz w:val="28"/>
          <w:szCs w:val="28"/>
        </w:rPr>
        <w:br/>
      </w:r>
      <w:r w:rsidRPr="008B1833">
        <w:rPr>
          <w:rFonts w:ascii="Times New Roman" w:hAnsi="Times New Roman" w:cs="Times New Roman"/>
          <w:sz w:val="28"/>
          <w:szCs w:val="28"/>
        </w:rPr>
        <w:t xml:space="preserve">по всем пунктам, подчистки и исправления не допускаются. В случае подачи заявки на бумажном носителе документы должны быть сшиты в последовательности, соответствующей последовательности, определенной в пункте 2.3 настоящего Положения, все листы должны быть пронумерованы. Ненадлежащее оформление входящих в состав заявки документов является основанием для возврата заявки </w:t>
      </w:r>
      <w:r>
        <w:rPr>
          <w:rFonts w:ascii="Times New Roman" w:hAnsi="Times New Roman" w:cs="Times New Roman"/>
          <w:sz w:val="28"/>
          <w:szCs w:val="28"/>
        </w:rPr>
        <w:br/>
      </w:r>
      <w:r w:rsidRPr="008B1833">
        <w:rPr>
          <w:rFonts w:ascii="Times New Roman" w:hAnsi="Times New Roman" w:cs="Times New Roman"/>
          <w:sz w:val="28"/>
          <w:szCs w:val="28"/>
        </w:rPr>
        <w:t>без рассмотрения.</w:t>
      </w:r>
    </w:p>
    <w:p w:rsidR="00FF28EA" w:rsidRDefault="00FF28EA" w:rsidP="00FF28EA">
      <w:pPr>
        <w:spacing w:after="0" w:line="240" w:lineRule="auto"/>
        <w:ind w:firstLine="709"/>
        <w:jc w:val="both"/>
        <w:rPr>
          <w:rFonts w:ascii="Times New Roman" w:hAnsi="Times New Roman" w:cs="Times New Roman"/>
          <w:sz w:val="28"/>
          <w:szCs w:val="28"/>
        </w:rPr>
      </w:pPr>
      <w:r w:rsidRPr="008B1833">
        <w:rPr>
          <w:rFonts w:ascii="Times New Roman" w:hAnsi="Times New Roman" w:cs="Times New Roman"/>
          <w:sz w:val="28"/>
          <w:szCs w:val="28"/>
        </w:rPr>
        <w:t>Ответственность за достоверность сведений, содержащихся в представленных документах, несет участник конкурса, либо его руководитель.</w:t>
      </w:r>
    </w:p>
    <w:p w:rsidR="00FF28EA" w:rsidRDefault="00FF28EA" w:rsidP="00FF28EA">
      <w:pPr>
        <w:spacing w:after="0" w:line="240" w:lineRule="auto"/>
        <w:ind w:firstLine="709"/>
        <w:jc w:val="both"/>
        <w:rPr>
          <w:rFonts w:ascii="Times New Roman" w:hAnsi="Times New Roman" w:cs="Times New Roman"/>
          <w:sz w:val="28"/>
          <w:szCs w:val="28"/>
        </w:rPr>
      </w:pPr>
      <w:r w:rsidRPr="00F96608">
        <w:rPr>
          <w:rFonts w:ascii="Times New Roman" w:hAnsi="Times New Roman" w:cs="Times New Roman"/>
          <w:sz w:val="28"/>
          <w:szCs w:val="28"/>
        </w:rPr>
        <w:t>3.2. Заявка участника конкурса регистрируется специалистом управления экономики в журнале регистрации поступления заявок на участие в конкурсе</w:t>
      </w:r>
      <w:r>
        <w:rPr>
          <w:rFonts w:ascii="Times New Roman" w:hAnsi="Times New Roman" w:cs="Times New Roman"/>
          <w:sz w:val="28"/>
          <w:szCs w:val="28"/>
        </w:rPr>
        <w:t>.</w:t>
      </w:r>
    </w:p>
    <w:p w:rsidR="001967F2" w:rsidRPr="00B6772C" w:rsidRDefault="00FF28EA" w:rsidP="00FF28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1967F2" w:rsidRPr="00B6772C">
        <w:rPr>
          <w:rFonts w:ascii="Times New Roman" w:hAnsi="Times New Roman" w:cs="Times New Roman"/>
          <w:sz w:val="28"/>
          <w:szCs w:val="28"/>
        </w:rPr>
        <w:t>Участник конкурса вправе в срок не позднее даты окончания приема заявок, указанной в информационном сообщении:</w:t>
      </w:r>
    </w:p>
    <w:p w:rsidR="001967F2" w:rsidRPr="00B6772C" w:rsidRDefault="001967F2" w:rsidP="00FF28EA">
      <w:pPr>
        <w:spacing w:after="0" w:line="240" w:lineRule="auto"/>
        <w:ind w:firstLine="709"/>
        <w:jc w:val="both"/>
        <w:rPr>
          <w:rFonts w:ascii="Times New Roman" w:hAnsi="Times New Roman" w:cs="Times New Roman"/>
          <w:sz w:val="28"/>
          <w:szCs w:val="28"/>
        </w:rPr>
      </w:pPr>
      <w:r w:rsidRPr="00B6772C">
        <w:rPr>
          <w:rFonts w:ascii="Times New Roman" w:hAnsi="Times New Roman" w:cs="Times New Roman"/>
          <w:sz w:val="28"/>
          <w:szCs w:val="28"/>
        </w:rPr>
        <w:t>- подать не более 1 заявки;</w:t>
      </w:r>
    </w:p>
    <w:p w:rsidR="001967F2" w:rsidRPr="00B6772C" w:rsidRDefault="001967F2" w:rsidP="00FF28EA">
      <w:pPr>
        <w:spacing w:after="0" w:line="240" w:lineRule="auto"/>
        <w:ind w:firstLine="709"/>
        <w:jc w:val="both"/>
        <w:rPr>
          <w:rFonts w:ascii="Times New Roman" w:hAnsi="Times New Roman" w:cs="Times New Roman"/>
          <w:sz w:val="28"/>
          <w:szCs w:val="28"/>
        </w:rPr>
      </w:pPr>
      <w:r w:rsidRPr="00B6772C">
        <w:rPr>
          <w:rFonts w:ascii="Times New Roman" w:hAnsi="Times New Roman" w:cs="Times New Roman"/>
          <w:sz w:val="28"/>
          <w:szCs w:val="28"/>
        </w:rPr>
        <w:t>- принять участие в конкурсе не более чем в 1 номинации, указанной в пункте 1.4 настоящего Положения;</w:t>
      </w:r>
    </w:p>
    <w:p w:rsidR="001967F2" w:rsidRPr="00B6772C" w:rsidRDefault="001967F2" w:rsidP="00FF28EA">
      <w:pPr>
        <w:spacing w:after="0" w:line="240" w:lineRule="auto"/>
        <w:ind w:firstLine="709"/>
        <w:jc w:val="both"/>
        <w:rPr>
          <w:rFonts w:ascii="Times New Roman" w:hAnsi="Times New Roman" w:cs="Times New Roman"/>
          <w:sz w:val="28"/>
          <w:szCs w:val="28"/>
        </w:rPr>
      </w:pPr>
      <w:r w:rsidRPr="00B6772C">
        <w:rPr>
          <w:rFonts w:ascii="Times New Roman" w:hAnsi="Times New Roman" w:cs="Times New Roman"/>
          <w:sz w:val="28"/>
          <w:szCs w:val="28"/>
        </w:rPr>
        <w:t>- внести изменения в заявку путем подачи новой заявки в соответствии с пунктом 2.3 настоящего Положения</w:t>
      </w:r>
      <w:r w:rsidR="009F5B04">
        <w:rPr>
          <w:rFonts w:ascii="Times New Roman" w:hAnsi="Times New Roman" w:cs="Times New Roman"/>
          <w:sz w:val="28"/>
          <w:szCs w:val="28"/>
        </w:rPr>
        <w:t>.</w:t>
      </w:r>
    </w:p>
    <w:p w:rsidR="001967F2" w:rsidRPr="0007613F" w:rsidRDefault="00FF28EA" w:rsidP="00FF28EA">
      <w:pPr>
        <w:widowControl w:val="0"/>
        <w:suppressAutoHyphens/>
        <w:autoSpaceDE w:val="0"/>
        <w:spacing w:before="20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4. </w:t>
      </w:r>
      <w:r w:rsidR="001967F2" w:rsidRPr="0007613F">
        <w:rPr>
          <w:rFonts w:ascii="Times New Roman" w:hAnsi="Times New Roman" w:cs="Times New Roman"/>
          <w:b/>
          <w:sz w:val="28"/>
          <w:szCs w:val="28"/>
        </w:rPr>
        <w:t xml:space="preserve">Порядок рассмотрения заявок </w:t>
      </w:r>
      <w:r w:rsidR="001967F2" w:rsidRPr="0007613F">
        <w:rPr>
          <w:rFonts w:ascii="Times New Roman" w:hAnsi="Times New Roman" w:cs="Times New Roman"/>
          <w:b/>
          <w:sz w:val="28"/>
          <w:szCs w:val="28"/>
        </w:rPr>
        <w:br/>
        <w:t>и определения победителей и призеров конкурса</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967F2" w:rsidRPr="0007613F">
        <w:rPr>
          <w:rFonts w:ascii="Times New Roman" w:hAnsi="Times New Roman" w:cs="Times New Roman"/>
          <w:sz w:val="28"/>
          <w:szCs w:val="28"/>
        </w:rPr>
        <w:t>Управление экономики в течение 10 рабочих дней со дня окончания приема заявок, указанном в информационном сообщении:</w:t>
      </w:r>
    </w:p>
    <w:p w:rsidR="001967F2" w:rsidRPr="0007613F" w:rsidRDefault="001967F2" w:rsidP="0007613F">
      <w:pPr>
        <w:widowControl w:val="0"/>
        <w:autoSpaceDE w:val="0"/>
        <w:spacing w:after="0" w:line="240" w:lineRule="auto"/>
        <w:ind w:left="709"/>
        <w:jc w:val="both"/>
        <w:rPr>
          <w:rFonts w:ascii="Times New Roman" w:hAnsi="Times New Roman" w:cs="Times New Roman"/>
          <w:sz w:val="28"/>
          <w:szCs w:val="28"/>
        </w:rPr>
      </w:pPr>
      <w:r w:rsidRPr="0007613F">
        <w:rPr>
          <w:rFonts w:ascii="Times New Roman" w:hAnsi="Times New Roman" w:cs="Times New Roman"/>
          <w:sz w:val="28"/>
          <w:szCs w:val="28"/>
        </w:rPr>
        <w:t>4.1.1. Проводит проверку заявок на предмет:</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 xml:space="preserve">- соответствия участника конкурса </w:t>
      </w:r>
      <w:r w:rsidR="0007613F">
        <w:rPr>
          <w:rFonts w:ascii="Times New Roman" w:hAnsi="Times New Roman" w:cs="Times New Roman"/>
          <w:sz w:val="28"/>
          <w:szCs w:val="28"/>
        </w:rPr>
        <w:t>условиям, установленным пунктом</w:t>
      </w:r>
      <w:r w:rsidRPr="0007613F">
        <w:rPr>
          <w:rFonts w:ascii="Times New Roman" w:hAnsi="Times New Roman" w:cs="Times New Roman"/>
          <w:sz w:val="28"/>
          <w:szCs w:val="28"/>
        </w:rPr>
        <w:t xml:space="preserve"> 2.1 настоящего Положения;</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 соответствия заявки требованиям к оформлению и комплектности, установленным пунктами 2.3, 3.1 настоящего Положения.</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4.1.2. По результатам проверки в срок, указанный в пункте 4.1 настоящего Положения:</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 заявки, в отношении которых выявлено несоответствие условиям, установленным пунктом 2.1 настоящего Положения, и несоответствие заявки требованиям к оформлению и комплектности, установленным пунктами 2.3, 3.1 настоящего Положения, управление экономики отклоняет и сообщает участнику конкурса об отклонении уведомлением с мотивированным обоснованием ее отклонения на электронный адрес, указанный в заявке;</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 xml:space="preserve">- заявки, соответствующие условиям, установленным </w:t>
      </w:r>
      <w:proofErr w:type="gramStart"/>
      <w:r w:rsidRPr="0007613F">
        <w:rPr>
          <w:rFonts w:ascii="Times New Roman" w:hAnsi="Times New Roman" w:cs="Times New Roman"/>
          <w:sz w:val="28"/>
          <w:szCs w:val="28"/>
        </w:rPr>
        <w:t>пунктом  2.1</w:t>
      </w:r>
      <w:proofErr w:type="gramEnd"/>
      <w:r w:rsidRPr="0007613F">
        <w:rPr>
          <w:rFonts w:ascii="Times New Roman" w:hAnsi="Times New Roman" w:cs="Times New Roman"/>
          <w:sz w:val="28"/>
          <w:szCs w:val="28"/>
        </w:rPr>
        <w:t xml:space="preserve"> настоящего Положения, и требованиям к оформлению и комплектности, установленным пунктами 2.3, 3.1 настоящего Положения, управление экономики оценивает в соответствии с </w:t>
      </w:r>
      <w:r w:rsidR="009F5B04">
        <w:rPr>
          <w:rFonts w:ascii="Times New Roman" w:hAnsi="Times New Roman" w:cs="Times New Roman"/>
          <w:sz w:val="28"/>
          <w:szCs w:val="28"/>
        </w:rPr>
        <w:t>критериями оценки участников конкурса</w:t>
      </w:r>
      <w:r w:rsidRPr="0007613F">
        <w:rPr>
          <w:rFonts w:ascii="Times New Roman" w:hAnsi="Times New Roman" w:cs="Times New Roman"/>
          <w:sz w:val="28"/>
          <w:szCs w:val="28"/>
        </w:rPr>
        <w:t xml:space="preserve"> согласно приложению №</w:t>
      </w:r>
      <w:r w:rsidR="009F5B04">
        <w:rPr>
          <w:rFonts w:ascii="Times New Roman" w:hAnsi="Times New Roman" w:cs="Times New Roman"/>
          <w:sz w:val="28"/>
          <w:szCs w:val="28"/>
        </w:rPr>
        <w:t> 4</w:t>
      </w:r>
      <w:r w:rsidRPr="0007613F">
        <w:rPr>
          <w:rFonts w:ascii="Times New Roman" w:hAnsi="Times New Roman" w:cs="Times New Roman"/>
          <w:sz w:val="28"/>
          <w:szCs w:val="28"/>
        </w:rPr>
        <w:t xml:space="preserve"> к настоящему Положению</w:t>
      </w:r>
      <w:r w:rsidR="004804A5">
        <w:rPr>
          <w:rFonts w:ascii="Times New Roman" w:hAnsi="Times New Roman" w:cs="Times New Roman"/>
          <w:sz w:val="28"/>
          <w:szCs w:val="28"/>
        </w:rPr>
        <w:t xml:space="preserve"> путем суммирования баллов по каждому критерию</w:t>
      </w:r>
      <w:r w:rsidR="008E04CA">
        <w:rPr>
          <w:rFonts w:ascii="Times New Roman" w:hAnsi="Times New Roman" w:cs="Times New Roman"/>
          <w:sz w:val="28"/>
          <w:szCs w:val="28"/>
        </w:rPr>
        <w:t>.</w:t>
      </w:r>
      <w:r w:rsidRPr="0007613F">
        <w:rPr>
          <w:rFonts w:ascii="Times New Roman" w:hAnsi="Times New Roman" w:cs="Times New Roman"/>
          <w:sz w:val="28"/>
          <w:szCs w:val="28"/>
        </w:rPr>
        <w:t xml:space="preserve"> </w:t>
      </w:r>
      <w:r w:rsidR="00E44FD1">
        <w:rPr>
          <w:rFonts w:ascii="Times New Roman" w:hAnsi="Times New Roman" w:cs="Times New Roman"/>
          <w:sz w:val="28"/>
          <w:szCs w:val="28"/>
        </w:rPr>
        <w:lastRenderedPageBreak/>
        <w:t>Р</w:t>
      </w:r>
      <w:r w:rsidRPr="0007613F">
        <w:rPr>
          <w:rFonts w:ascii="Times New Roman" w:hAnsi="Times New Roman" w:cs="Times New Roman"/>
          <w:sz w:val="28"/>
          <w:szCs w:val="28"/>
        </w:rPr>
        <w:t xml:space="preserve">езультаты оценки </w:t>
      </w:r>
      <w:r w:rsidR="00E44FD1">
        <w:rPr>
          <w:rFonts w:ascii="Times New Roman" w:hAnsi="Times New Roman" w:cs="Times New Roman"/>
          <w:sz w:val="28"/>
          <w:szCs w:val="28"/>
        </w:rPr>
        <w:t xml:space="preserve">заявок, сформированные по форме согласно приложению № 5 к настоящему Положению, </w:t>
      </w:r>
      <w:r w:rsidRPr="0007613F">
        <w:rPr>
          <w:rFonts w:ascii="Times New Roman" w:hAnsi="Times New Roman" w:cs="Times New Roman"/>
          <w:sz w:val="28"/>
          <w:szCs w:val="28"/>
        </w:rPr>
        <w:t xml:space="preserve">передаются секретарю конкурсной комиссии </w:t>
      </w:r>
      <w:r w:rsidR="006C5C7B">
        <w:rPr>
          <w:rFonts w:ascii="Times New Roman" w:hAnsi="Times New Roman" w:cs="Times New Roman"/>
          <w:sz w:val="28"/>
          <w:szCs w:val="28"/>
        </w:rPr>
        <w:t>по</w:t>
      </w:r>
      <w:r w:rsidR="00E44FD1">
        <w:rPr>
          <w:rFonts w:ascii="Times New Roman" w:hAnsi="Times New Roman" w:cs="Times New Roman"/>
          <w:sz w:val="28"/>
          <w:szCs w:val="28"/>
        </w:rPr>
        <w:t> </w:t>
      </w:r>
      <w:r w:rsidR="006C5C7B">
        <w:rPr>
          <w:rFonts w:ascii="Times New Roman" w:hAnsi="Times New Roman" w:cs="Times New Roman"/>
          <w:sz w:val="28"/>
          <w:szCs w:val="28"/>
        </w:rPr>
        <w:t>подведени</w:t>
      </w:r>
      <w:r w:rsidR="00E44FD1">
        <w:rPr>
          <w:rFonts w:ascii="Times New Roman" w:hAnsi="Times New Roman" w:cs="Times New Roman"/>
          <w:sz w:val="28"/>
          <w:szCs w:val="28"/>
        </w:rPr>
        <w:t>ю</w:t>
      </w:r>
      <w:r w:rsidR="006C5C7B">
        <w:rPr>
          <w:rFonts w:ascii="Times New Roman" w:hAnsi="Times New Roman" w:cs="Times New Roman"/>
          <w:sz w:val="28"/>
          <w:szCs w:val="28"/>
        </w:rPr>
        <w:t xml:space="preserve"> итогов </w:t>
      </w:r>
      <w:r w:rsidRPr="0007613F">
        <w:rPr>
          <w:rFonts w:ascii="Times New Roman" w:hAnsi="Times New Roman" w:cs="Times New Roman"/>
          <w:sz w:val="28"/>
          <w:szCs w:val="28"/>
        </w:rPr>
        <w:t>конкурса (далее – комисс</w:t>
      </w:r>
      <w:r w:rsidR="006C5C7B">
        <w:rPr>
          <w:rFonts w:ascii="Times New Roman" w:hAnsi="Times New Roman" w:cs="Times New Roman"/>
          <w:sz w:val="28"/>
          <w:szCs w:val="28"/>
        </w:rPr>
        <w:t>ия), состав которой утвержден</w:t>
      </w:r>
      <w:r w:rsidRPr="0007613F">
        <w:rPr>
          <w:rFonts w:ascii="Times New Roman" w:hAnsi="Times New Roman" w:cs="Times New Roman"/>
          <w:sz w:val="28"/>
          <w:szCs w:val="28"/>
        </w:rPr>
        <w:t xml:space="preserve"> настоящим постановлением, не позднее </w:t>
      </w:r>
      <w:r w:rsidR="006C5C7B">
        <w:rPr>
          <w:rFonts w:ascii="Times New Roman" w:hAnsi="Times New Roman" w:cs="Times New Roman"/>
          <w:sz w:val="28"/>
          <w:szCs w:val="28"/>
        </w:rPr>
        <w:t>3</w:t>
      </w:r>
      <w:r w:rsidRPr="0007613F">
        <w:rPr>
          <w:rFonts w:ascii="Times New Roman" w:hAnsi="Times New Roman" w:cs="Times New Roman"/>
          <w:sz w:val="28"/>
          <w:szCs w:val="28"/>
        </w:rPr>
        <w:t>-го рабочего дня со дня истечения срока, указанного в пункте 4.1 настоящего Положения.</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Заявки, поданные с нарушением сроков подачи заявок, не регистрируются и не рассматриваются.</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1967F2" w:rsidRPr="0007613F">
        <w:rPr>
          <w:rFonts w:ascii="Times New Roman" w:hAnsi="Times New Roman" w:cs="Times New Roman"/>
          <w:sz w:val="28"/>
          <w:szCs w:val="28"/>
        </w:rPr>
        <w:t xml:space="preserve">Подведение итогов конкурса по номинациям осуществляется комиссией на </w:t>
      </w:r>
      <w:proofErr w:type="gramStart"/>
      <w:r w:rsidR="001967F2" w:rsidRPr="0007613F">
        <w:rPr>
          <w:rFonts w:ascii="Times New Roman" w:hAnsi="Times New Roman" w:cs="Times New Roman"/>
          <w:sz w:val="28"/>
          <w:szCs w:val="28"/>
        </w:rPr>
        <w:t>основании  результатов</w:t>
      </w:r>
      <w:proofErr w:type="gramEnd"/>
      <w:r w:rsidR="001967F2" w:rsidRPr="0007613F">
        <w:rPr>
          <w:rFonts w:ascii="Times New Roman" w:hAnsi="Times New Roman" w:cs="Times New Roman"/>
          <w:sz w:val="28"/>
          <w:szCs w:val="28"/>
        </w:rPr>
        <w:t xml:space="preserve"> оценки заявок в следующем порядке:</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4.2.1. Определяет двух победителей, среди которых, в порядке убывания присвоенных участнику конкурса баллов, распределяются первое и второе места.</w:t>
      </w:r>
      <w:r w:rsidR="00E75860" w:rsidRPr="00E75860">
        <w:rPr>
          <w:rFonts w:ascii="Times New Roman" w:hAnsi="Times New Roman" w:cs="Times New Roman"/>
          <w:sz w:val="28"/>
          <w:szCs w:val="28"/>
        </w:rPr>
        <w:t xml:space="preserve"> </w:t>
      </w:r>
      <w:r w:rsidR="00E75860">
        <w:rPr>
          <w:rFonts w:ascii="Times New Roman" w:hAnsi="Times New Roman" w:cs="Times New Roman"/>
          <w:sz w:val="28"/>
          <w:szCs w:val="28"/>
        </w:rPr>
        <w:t>Р</w:t>
      </w:r>
      <w:r w:rsidR="00E75860" w:rsidRPr="0007613F">
        <w:rPr>
          <w:rFonts w:ascii="Times New Roman" w:hAnsi="Times New Roman" w:cs="Times New Roman"/>
          <w:sz w:val="28"/>
          <w:szCs w:val="28"/>
        </w:rPr>
        <w:t xml:space="preserve">ешение по каждой номинации </w:t>
      </w:r>
      <w:r w:rsidR="00E75860">
        <w:rPr>
          <w:rFonts w:ascii="Times New Roman" w:hAnsi="Times New Roman" w:cs="Times New Roman"/>
          <w:sz w:val="28"/>
          <w:szCs w:val="28"/>
        </w:rPr>
        <w:t xml:space="preserve">принимается </w:t>
      </w:r>
      <w:r w:rsidR="00E75860" w:rsidRPr="0007613F">
        <w:rPr>
          <w:rFonts w:ascii="Times New Roman" w:hAnsi="Times New Roman" w:cs="Times New Roman"/>
          <w:sz w:val="28"/>
          <w:szCs w:val="28"/>
        </w:rPr>
        <w:t>открытым голосованием простым большинством голосов. При голосовании каждый член комиссии имеет один голос. В случае равенства голосов решающим является голос председателя комиссии, а</w:t>
      </w:r>
      <w:r w:rsidR="00E75860">
        <w:rPr>
          <w:rFonts w:ascii="Times New Roman" w:hAnsi="Times New Roman" w:cs="Times New Roman"/>
          <w:sz w:val="28"/>
          <w:szCs w:val="28"/>
        </w:rPr>
        <w:t> </w:t>
      </w:r>
      <w:r w:rsidR="00E75860" w:rsidRPr="0007613F">
        <w:rPr>
          <w:rFonts w:ascii="Times New Roman" w:hAnsi="Times New Roman" w:cs="Times New Roman"/>
          <w:sz w:val="28"/>
          <w:szCs w:val="28"/>
        </w:rPr>
        <w:t>при</w:t>
      </w:r>
      <w:r w:rsidR="00E75860">
        <w:rPr>
          <w:rFonts w:ascii="Times New Roman" w:hAnsi="Times New Roman" w:cs="Times New Roman"/>
          <w:sz w:val="28"/>
          <w:szCs w:val="28"/>
        </w:rPr>
        <w:t> </w:t>
      </w:r>
      <w:r w:rsidR="00E75860" w:rsidRPr="0007613F">
        <w:rPr>
          <w:rFonts w:ascii="Times New Roman" w:hAnsi="Times New Roman" w:cs="Times New Roman"/>
          <w:sz w:val="28"/>
          <w:szCs w:val="28"/>
        </w:rPr>
        <w:t>его отсутствии голос заместителя председателя комиссии.</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 xml:space="preserve">В случае если два или более участников конкурса набрали одинаковое количество баллов, места между ними распределяются </w:t>
      </w:r>
      <w:r w:rsidR="009F5B04">
        <w:rPr>
          <w:rFonts w:ascii="Times New Roman" w:hAnsi="Times New Roman" w:cs="Times New Roman"/>
          <w:sz w:val="28"/>
          <w:szCs w:val="28"/>
        </w:rPr>
        <w:t>путем проведения открытого голосования простым большинством голосов членов комиссии, присутствующих на заседании комиссии</w:t>
      </w:r>
      <w:r w:rsidRPr="0007613F">
        <w:rPr>
          <w:rFonts w:ascii="Times New Roman" w:hAnsi="Times New Roman" w:cs="Times New Roman"/>
          <w:sz w:val="28"/>
          <w:szCs w:val="28"/>
        </w:rPr>
        <w:t>.</w:t>
      </w:r>
      <w:r w:rsidR="009F5B04">
        <w:rPr>
          <w:rFonts w:ascii="Times New Roman" w:hAnsi="Times New Roman" w:cs="Times New Roman"/>
          <w:sz w:val="28"/>
          <w:szCs w:val="28"/>
        </w:rPr>
        <w:t xml:space="preserve"> При равенстве голосов решающим является голос председателя комиссии, а в случае его отсутствия </w:t>
      </w:r>
      <w:r w:rsidR="00E75860">
        <w:rPr>
          <w:rFonts w:ascii="Times New Roman" w:hAnsi="Times New Roman" w:cs="Times New Roman"/>
          <w:sz w:val="28"/>
          <w:szCs w:val="28"/>
        </w:rPr>
        <w:t xml:space="preserve">голос </w:t>
      </w:r>
      <w:r w:rsidR="009F5B04">
        <w:rPr>
          <w:rFonts w:ascii="Times New Roman" w:hAnsi="Times New Roman" w:cs="Times New Roman"/>
          <w:sz w:val="28"/>
          <w:szCs w:val="28"/>
        </w:rPr>
        <w:t>заместителя председателя комиссии.</w:t>
      </w:r>
      <w:r w:rsidRPr="0007613F">
        <w:rPr>
          <w:rFonts w:ascii="Times New Roman" w:hAnsi="Times New Roman" w:cs="Times New Roman"/>
          <w:sz w:val="28"/>
          <w:szCs w:val="28"/>
        </w:rPr>
        <w:t xml:space="preserve"> </w:t>
      </w:r>
    </w:p>
    <w:p w:rsidR="001967F2" w:rsidRPr="0007613F" w:rsidRDefault="001967F2" w:rsidP="0007613F">
      <w:pPr>
        <w:widowControl w:val="0"/>
        <w:autoSpaceDE w:val="0"/>
        <w:spacing w:after="0" w:line="240" w:lineRule="auto"/>
        <w:ind w:firstLine="709"/>
        <w:jc w:val="both"/>
        <w:rPr>
          <w:rFonts w:ascii="Times New Roman" w:hAnsi="Times New Roman" w:cs="Times New Roman"/>
          <w:sz w:val="28"/>
          <w:szCs w:val="28"/>
        </w:rPr>
      </w:pPr>
      <w:r w:rsidRPr="0007613F">
        <w:rPr>
          <w:rFonts w:ascii="Times New Roman" w:hAnsi="Times New Roman" w:cs="Times New Roman"/>
          <w:sz w:val="28"/>
          <w:szCs w:val="28"/>
        </w:rPr>
        <w:t>4.2.2. Комиссия вправе завершить конкурс по отдельным номинациям без объявления победителей, если по истечении срока подачи заявок поступило менее двух заявок на участие в конкурсе по данной номинации.</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1967F2" w:rsidRPr="0007613F">
        <w:rPr>
          <w:rFonts w:ascii="Times New Roman" w:hAnsi="Times New Roman" w:cs="Times New Roman"/>
          <w:sz w:val="28"/>
          <w:szCs w:val="28"/>
        </w:rPr>
        <w:t>Заседание конкурсной комиссии является правомочным, если на нем присутствует более половины ее членов.</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1967F2" w:rsidRPr="0007613F">
        <w:rPr>
          <w:rFonts w:ascii="Times New Roman" w:hAnsi="Times New Roman" w:cs="Times New Roman"/>
          <w:sz w:val="28"/>
          <w:szCs w:val="28"/>
        </w:rPr>
        <w:t>Решение комиссии о подведении итогов конкурса оформляется протоколом, который подписывают члены комиссии, принимавшие участие в заседании, и утверждается председателем комиссии.</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1967F2" w:rsidRPr="0007613F">
        <w:rPr>
          <w:rFonts w:ascii="Times New Roman" w:hAnsi="Times New Roman" w:cs="Times New Roman"/>
          <w:sz w:val="28"/>
          <w:szCs w:val="28"/>
        </w:rPr>
        <w:t>Победители конкурса награждаются муниципальной наградой «Диплом администрации Городецкого муниципального округа Нижегородской области» с вручением денежной премии в пределах средств, предусмотренных на эти цели муниципальной программой «Развитие предпринимательства Городецкого муниципального округа Нижегородской области» и решением Земского собрания Городецкого муниципального округа о бюджете Городецкого муниципального округа на соответствующий финансовый год и на плановый период: в размере 9000 рублей за 1 место, 6000 рублей за 2 место. Участники конкурса, не занявшие призовых мест, награждаются муниципальной наградой «Диплом администрации Городецкого муниципального округа Нижегородской области» за участие.</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1967F2" w:rsidRPr="0007613F">
        <w:rPr>
          <w:rFonts w:ascii="Times New Roman" w:hAnsi="Times New Roman" w:cs="Times New Roman"/>
          <w:sz w:val="28"/>
          <w:szCs w:val="28"/>
        </w:rPr>
        <w:t>Информация, предоставленная участниками конкурса, не может быть использована без их письменного согласия для иных целей, кроме конкурсной оценки претендента. Представленные конкурсные материалы участникам конкурса не возвращаются.</w:t>
      </w:r>
    </w:p>
    <w:p w:rsidR="001967F2" w:rsidRPr="0007613F" w:rsidRDefault="00FF28EA" w:rsidP="00FF28E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001967F2" w:rsidRPr="0007613F">
        <w:rPr>
          <w:rFonts w:ascii="Times New Roman" w:hAnsi="Times New Roman" w:cs="Times New Roman"/>
          <w:sz w:val="28"/>
          <w:szCs w:val="28"/>
        </w:rPr>
        <w:t xml:space="preserve">Итоги Конкурса размещаются на официальном сайте Городецкого муниципального округа Нижегородской области </w:t>
      </w:r>
      <w:hyperlink r:id="rId11" w:history="1">
        <w:r w:rsidR="00142A57" w:rsidRPr="00F96608">
          <w:rPr>
            <w:rStyle w:val="a9"/>
            <w:rFonts w:ascii="Times New Roman" w:hAnsi="Times New Roman" w:cs="Times New Roman"/>
            <w:sz w:val="28"/>
            <w:szCs w:val="28"/>
          </w:rPr>
          <w:t>https://gorodets.nobl.ru/</w:t>
        </w:r>
      </w:hyperlink>
      <w:r w:rsidR="001967F2" w:rsidRPr="0007613F">
        <w:rPr>
          <w:rFonts w:ascii="Times New Roman" w:hAnsi="Times New Roman" w:cs="Times New Roman"/>
          <w:sz w:val="28"/>
          <w:szCs w:val="28"/>
        </w:rPr>
        <w:t>.</w:t>
      </w:r>
    </w:p>
    <w:p w:rsidR="001967F2" w:rsidRDefault="001967F2" w:rsidP="006C5C7B">
      <w:pPr>
        <w:pStyle w:val="ConsPlusNormal"/>
        <w:pageBreakBefore/>
        <w:widowControl/>
        <w:ind w:left="5954" w:firstLine="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1967F2" w:rsidRDefault="001967F2" w:rsidP="006C5C7B">
      <w:pPr>
        <w:pStyle w:val="ConsPlusNormal"/>
        <w:widowControl/>
        <w:ind w:left="5954" w:firstLine="0"/>
        <w:jc w:val="center"/>
        <w:rPr>
          <w:rFonts w:ascii="Times New Roman" w:hAnsi="Times New Roman" w:cs="Times New Roman"/>
          <w:sz w:val="24"/>
          <w:szCs w:val="24"/>
        </w:rPr>
      </w:pPr>
      <w:r>
        <w:rPr>
          <w:rFonts w:ascii="Times New Roman" w:hAnsi="Times New Roman" w:cs="Times New Roman"/>
          <w:sz w:val="24"/>
          <w:szCs w:val="24"/>
        </w:rPr>
        <w:t>к положению о порядке проведения</w:t>
      </w:r>
    </w:p>
    <w:p w:rsidR="001967F2" w:rsidRDefault="001967F2" w:rsidP="006C5C7B">
      <w:pPr>
        <w:pStyle w:val="ConsPlusNormal"/>
        <w:widowControl/>
        <w:ind w:left="5954" w:firstLine="0"/>
        <w:jc w:val="center"/>
        <w:rPr>
          <w:rFonts w:ascii="Times New Roman" w:hAnsi="Times New Roman" w:cs="Times New Roman"/>
          <w:sz w:val="24"/>
          <w:szCs w:val="24"/>
        </w:rPr>
      </w:pPr>
      <w:r>
        <w:rPr>
          <w:rFonts w:ascii="Times New Roman" w:hAnsi="Times New Roman" w:cs="Times New Roman"/>
          <w:sz w:val="24"/>
          <w:szCs w:val="24"/>
        </w:rPr>
        <w:t>конкурса «Предприниматель года»</w:t>
      </w:r>
    </w:p>
    <w:p w:rsidR="007E51E8" w:rsidRDefault="007E51E8" w:rsidP="006C5C7B">
      <w:pPr>
        <w:pStyle w:val="ConsPlusNormal"/>
        <w:widowControl/>
        <w:ind w:left="5954" w:firstLine="0"/>
        <w:jc w:val="center"/>
        <w:rPr>
          <w:rFonts w:ascii="Times New Roman" w:hAnsi="Times New Roman" w:cs="Times New Roman"/>
          <w:sz w:val="24"/>
          <w:szCs w:val="24"/>
        </w:rPr>
      </w:pPr>
    </w:p>
    <w:p w:rsidR="00EC22B8" w:rsidRDefault="00EC22B8" w:rsidP="007E51E8">
      <w:pPr>
        <w:pStyle w:val="ConsPlusNormal"/>
        <w:widowControl/>
        <w:ind w:firstLine="0"/>
        <w:jc w:val="center"/>
        <w:rPr>
          <w:rFonts w:ascii="Times New Roman" w:hAnsi="Times New Roman" w:cs="Times New Roman"/>
          <w:b/>
          <w:bCs/>
          <w:color w:val="000000"/>
          <w:sz w:val="28"/>
          <w:szCs w:val="28"/>
        </w:rPr>
      </w:pPr>
    </w:p>
    <w:p w:rsidR="00EC22B8" w:rsidRDefault="00EC22B8" w:rsidP="00EC22B8">
      <w:pPr>
        <w:pStyle w:val="ConsPlusNormal"/>
        <w:widowControl/>
        <w:spacing w:after="20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Заявление на участие в конкурсе «Предприниматель года»</w:t>
      </w:r>
    </w:p>
    <w:p w:rsidR="00EC22B8" w:rsidRDefault="00EC22B8" w:rsidP="00EC22B8">
      <w:pPr>
        <w:pStyle w:val="ConsPlusNormal"/>
        <w:widowContro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___________________________________________________________________</w:t>
      </w:r>
    </w:p>
    <w:p w:rsidR="00EC22B8" w:rsidRDefault="00976FA2" w:rsidP="00EC22B8">
      <w:pPr>
        <w:pStyle w:val="ConsPlusNormal"/>
        <w:widowControl/>
        <w:ind w:firstLine="709"/>
        <w:jc w:val="both"/>
        <w:rPr>
          <w:rFonts w:ascii="Times New Roman" w:hAnsi="Times New Roman" w:cs="Times New Roman"/>
          <w:bCs/>
          <w:i/>
          <w:color w:val="000000"/>
          <w:sz w:val="23"/>
          <w:szCs w:val="23"/>
        </w:rPr>
      </w:pPr>
      <w:r w:rsidRPr="00976FA2">
        <w:rPr>
          <w:rFonts w:ascii="Times New Roman" w:hAnsi="Times New Roman" w:cs="Times New Roman"/>
          <w:bCs/>
          <w:i/>
          <w:color w:val="000000"/>
          <w:sz w:val="23"/>
          <w:szCs w:val="23"/>
        </w:rPr>
        <w:t xml:space="preserve">(наименование субъекта малого и среднего предпринимательства, </w:t>
      </w:r>
      <w:proofErr w:type="spellStart"/>
      <w:r w:rsidRPr="00976FA2">
        <w:rPr>
          <w:rFonts w:ascii="Times New Roman" w:hAnsi="Times New Roman" w:cs="Times New Roman"/>
          <w:bCs/>
          <w:i/>
          <w:color w:val="000000"/>
          <w:sz w:val="23"/>
          <w:szCs w:val="23"/>
        </w:rPr>
        <w:t>самозанятого</w:t>
      </w:r>
      <w:proofErr w:type="spellEnd"/>
      <w:r w:rsidRPr="00976FA2">
        <w:rPr>
          <w:rFonts w:ascii="Times New Roman" w:hAnsi="Times New Roman" w:cs="Times New Roman"/>
          <w:bCs/>
          <w:i/>
          <w:color w:val="000000"/>
          <w:sz w:val="23"/>
          <w:szCs w:val="23"/>
        </w:rPr>
        <w:t xml:space="preserve"> гражданина)</w:t>
      </w:r>
    </w:p>
    <w:p w:rsidR="00976FA2" w:rsidRPr="00976FA2" w:rsidRDefault="00976FA2" w:rsidP="00976FA2">
      <w:pPr>
        <w:pStyle w:val="ConsPlusNormal"/>
        <w:widowControl/>
        <w:ind w:firstLine="0"/>
        <w:jc w:val="both"/>
        <w:rPr>
          <w:rFonts w:ascii="Times New Roman" w:hAnsi="Times New Roman" w:cs="Times New Roman"/>
          <w:bCs/>
          <w:i/>
          <w:color w:val="000000"/>
          <w:sz w:val="28"/>
          <w:szCs w:val="28"/>
        </w:rPr>
      </w:pPr>
      <w:r>
        <w:rPr>
          <w:rFonts w:ascii="Times New Roman" w:hAnsi="Times New Roman" w:cs="Times New Roman"/>
          <w:bCs/>
          <w:color w:val="000000"/>
          <w:sz w:val="28"/>
          <w:szCs w:val="28"/>
        </w:rPr>
        <w:t xml:space="preserve">заявляет об участии в конкурсе «Предприниматель года» </w:t>
      </w:r>
      <w:r w:rsidR="00622136">
        <w:rPr>
          <w:rFonts w:ascii="Times New Roman" w:hAnsi="Times New Roman" w:cs="Times New Roman"/>
          <w:bCs/>
          <w:color w:val="000000"/>
          <w:sz w:val="28"/>
          <w:szCs w:val="28"/>
        </w:rPr>
        <w:t>в</w:t>
      </w:r>
      <w:r>
        <w:rPr>
          <w:rFonts w:ascii="Times New Roman" w:hAnsi="Times New Roman" w:cs="Times New Roman"/>
          <w:bCs/>
          <w:color w:val="000000"/>
          <w:sz w:val="28"/>
          <w:szCs w:val="28"/>
        </w:rPr>
        <w:t xml:space="preserve"> номинации </w:t>
      </w:r>
      <w:r w:rsidRPr="00976FA2">
        <w:rPr>
          <w:rFonts w:ascii="Times New Roman" w:hAnsi="Times New Roman" w:cs="Times New Roman"/>
          <w:bCs/>
          <w:i/>
          <w:color w:val="000000"/>
          <w:sz w:val="28"/>
          <w:szCs w:val="28"/>
        </w:rPr>
        <w:t>(отметить нужное):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27" style="position:absolute;left:0;text-align:left;margin-left:21.3pt;margin-top:8.55pt;width:7.15pt;height:7.15pt;z-index:251658240"/>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«Эффективность и развитие в сфере агропромышленного комплекса»</w:t>
            </w:r>
          </w:p>
        </w:tc>
      </w:tr>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29" style="position:absolute;left:0;text-align:left;margin-left:21.3pt;margin-top:9.6pt;width:7.15pt;height:7.15pt;z-index:251660288;mso-position-horizontal-relative:text;mso-position-vertical-relative:text"/>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«Эффективность и развитие в сфере производства»</w:t>
            </w:r>
          </w:p>
        </w:tc>
      </w:tr>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30" style="position:absolute;left:0;text-align:left;margin-left:21.3pt;margin-top:7.95pt;width:7.15pt;height:7.15pt;z-index:251661312;mso-position-horizontal-relative:text;mso-position-vertical-relative:text"/>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«Эффективность и развитие в сфере торговли»</w:t>
            </w:r>
          </w:p>
        </w:tc>
      </w:tr>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31" style="position:absolute;left:0;text-align:left;margin-left:21.3pt;margin-top:7.85pt;width:7.15pt;height:7.15pt;z-index:251662336;mso-position-horizontal-relative:text;mso-position-vertical-relative:text"/>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«Эффективность и развитие в сфере услуг»</w:t>
            </w:r>
          </w:p>
        </w:tc>
      </w:tr>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32" style="position:absolute;left:0;text-align:left;margin-left:21.3pt;margin-top:9.25pt;width:7.15pt;height:7.15pt;z-index:251663360;mso-position-horizontal-relative:text;mso-position-vertical-relative:text"/>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«Лучший старт-ап»</w:t>
            </w:r>
          </w:p>
        </w:tc>
      </w:tr>
      <w:tr w:rsidR="00976FA2" w:rsidTr="00622136">
        <w:tc>
          <w:tcPr>
            <w:tcW w:w="959" w:type="dxa"/>
          </w:tcPr>
          <w:p w:rsidR="00976FA2" w:rsidRDefault="00421509" w:rsidP="00976FA2">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ru-RU"/>
              </w:rPr>
              <w:pict>
                <v:rect id="_x0000_s1033" style="position:absolute;left:0;text-align:left;margin-left:21.3pt;margin-top:9.55pt;width:7.15pt;height:7.15pt;z-index:251664384;mso-position-horizontal-relative:text;mso-position-vertical-relative:text"/>
              </w:pict>
            </w:r>
          </w:p>
        </w:tc>
        <w:tc>
          <w:tcPr>
            <w:tcW w:w="9072" w:type="dxa"/>
          </w:tcPr>
          <w:p w:rsidR="00976FA2" w:rsidRDefault="00976FA2" w:rsidP="00622136">
            <w:pPr>
              <w:pStyle w:val="ConsPlusNormal"/>
              <w:widowControl/>
              <w:spacing w:before="80" w:after="80"/>
              <w:ind w:firstLine="0"/>
              <w:jc w:val="both"/>
              <w:rPr>
                <w:rFonts w:ascii="Times New Roman" w:hAnsi="Times New Roman" w:cs="Times New Roman"/>
                <w:b/>
                <w:bCs/>
                <w:color w:val="000000"/>
                <w:sz w:val="28"/>
                <w:szCs w:val="28"/>
              </w:rPr>
            </w:pPr>
            <w:r w:rsidRPr="006D2B84">
              <w:rPr>
                <w:rFonts w:ascii="Times New Roman" w:hAnsi="Times New Roman" w:cs="Times New Roman"/>
                <w:sz w:val="28"/>
                <w:szCs w:val="28"/>
              </w:rPr>
              <w:t xml:space="preserve">«Лучший проект </w:t>
            </w:r>
            <w:proofErr w:type="spellStart"/>
            <w:r w:rsidRPr="006D2B84">
              <w:rPr>
                <w:rFonts w:ascii="Times New Roman" w:hAnsi="Times New Roman" w:cs="Times New Roman"/>
                <w:sz w:val="28"/>
                <w:szCs w:val="28"/>
              </w:rPr>
              <w:t>самозанятых</w:t>
            </w:r>
            <w:proofErr w:type="spellEnd"/>
            <w:r w:rsidRPr="006D2B84">
              <w:rPr>
                <w:rFonts w:ascii="Times New Roman" w:hAnsi="Times New Roman" w:cs="Times New Roman"/>
                <w:sz w:val="28"/>
                <w:szCs w:val="28"/>
              </w:rPr>
              <w:t>»</w:t>
            </w:r>
          </w:p>
        </w:tc>
      </w:tr>
    </w:tbl>
    <w:p w:rsidR="00EC22B8" w:rsidRDefault="00976FA2" w:rsidP="00010EF3">
      <w:pPr>
        <w:pStyle w:val="ConsPlusNormal"/>
        <w:widowControl/>
        <w:spacing w:before="120" w:after="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Контактная информация об участнике конкурса</w:t>
      </w:r>
    </w:p>
    <w:tbl>
      <w:tblPr>
        <w:tblW w:w="0" w:type="auto"/>
        <w:tblInd w:w="88" w:type="dxa"/>
        <w:tblLayout w:type="fixed"/>
        <w:tblLook w:val="0000" w:firstRow="0" w:lastRow="0" w:firstColumn="0" w:lastColumn="0" w:noHBand="0" w:noVBand="0"/>
      </w:tblPr>
      <w:tblGrid>
        <w:gridCol w:w="6149"/>
        <w:gridCol w:w="3249"/>
      </w:tblGrid>
      <w:tr w:rsidR="00976FA2" w:rsidRPr="007E51E8" w:rsidTr="00B02DDD">
        <w:trPr>
          <w:trHeight w:val="169"/>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Полное наименование организации</w:t>
            </w:r>
            <w:r>
              <w:rPr>
                <w:rFonts w:ascii="Times New Roman" w:hAnsi="Times New Roman" w:cs="Times New Roman"/>
                <w:color w:val="000000"/>
                <w:sz w:val="28"/>
                <w:szCs w:val="28"/>
              </w:rPr>
              <w:t xml:space="preserve"> (индивидуального предпринимателя, </w:t>
            </w:r>
            <w:proofErr w:type="spellStart"/>
            <w:r>
              <w:rPr>
                <w:rFonts w:ascii="Times New Roman" w:hAnsi="Times New Roman" w:cs="Times New Roman"/>
                <w:color w:val="000000"/>
                <w:sz w:val="28"/>
                <w:szCs w:val="28"/>
              </w:rPr>
              <w:t>самозанятого</w:t>
            </w:r>
            <w:proofErr w:type="spellEnd"/>
            <w:r>
              <w:rPr>
                <w:rFonts w:ascii="Times New Roman" w:hAnsi="Times New Roman" w:cs="Times New Roman"/>
                <w:color w:val="000000"/>
                <w:sz w:val="28"/>
                <w:szCs w:val="28"/>
              </w:rPr>
              <w:t xml:space="preserve"> гражданина)</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spacing w:after="0"/>
              <w:rPr>
                <w:rFonts w:ascii="Times New Roman" w:hAnsi="Times New Roman" w:cs="Times New Roman"/>
                <w:sz w:val="28"/>
                <w:szCs w:val="28"/>
              </w:rPr>
            </w:pPr>
            <w:r w:rsidRPr="007E51E8">
              <w:rPr>
                <w:rFonts w:ascii="Times New Roman" w:hAnsi="Times New Roman" w:cs="Times New Roman"/>
                <w:color w:val="000000"/>
                <w:sz w:val="28"/>
                <w:szCs w:val="28"/>
              </w:rPr>
              <w:t> </w:t>
            </w:r>
          </w:p>
        </w:tc>
      </w:tr>
      <w:tr w:rsidR="00976FA2" w:rsidRPr="007E51E8" w:rsidTr="00B02DDD">
        <w:trPr>
          <w:trHeight w:val="163"/>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ИНН</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spacing w:after="0"/>
              <w:rPr>
                <w:rFonts w:ascii="Times New Roman" w:hAnsi="Times New Roman" w:cs="Times New Roman"/>
                <w:color w:val="000000"/>
                <w:sz w:val="28"/>
                <w:szCs w:val="28"/>
              </w:rPr>
            </w:pPr>
          </w:p>
        </w:tc>
      </w:tr>
      <w:tr w:rsidR="00976FA2" w:rsidRPr="007E51E8" w:rsidTr="00B02DDD">
        <w:trPr>
          <w:trHeight w:val="76"/>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Адрес</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spacing w:after="0"/>
              <w:rPr>
                <w:rFonts w:ascii="Times New Roman" w:hAnsi="Times New Roman" w:cs="Times New Roman"/>
                <w:sz w:val="28"/>
                <w:szCs w:val="28"/>
              </w:rPr>
            </w:pPr>
            <w:r w:rsidRPr="007E51E8">
              <w:rPr>
                <w:rFonts w:ascii="Times New Roman" w:hAnsi="Times New Roman" w:cs="Times New Roman"/>
                <w:color w:val="000000"/>
                <w:sz w:val="28"/>
                <w:szCs w:val="28"/>
              </w:rPr>
              <w:t> </w:t>
            </w:r>
          </w:p>
        </w:tc>
      </w:tr>
      <w:tr w:rsidR="00976FA2" w:rsidRPr="007E51E8" w:rsidTr="00B02DDD">
        <w:trPr>
          <w:trHeight w:val="322"/>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 xml:space="preserve">Сведения о руководителе </w:t>
            </w:r>
            <w:r w:rsidRPr="007E51E8">
              <w:rPr>
                <w:rFonts w:ascii="Times New Roman" w:hAnsi="Times New Roman" w:cs="Times New Roman"/>
                <w:color w:val="000000"/>
                <w:sz w:val="28"/>
                <w:szCs w:val="28"/>
              </w:rPr>
              <w:br/>
              <w:t>(Ф.И.О., должность, тел., эл. почта)</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rPr>
                <w:rFonts w:ascii="Times New Roman" w:hAnsi="Times New Roman" w:cs="Times New Roman"/>
                <w:sz w:val="28"/>
                <w:szCs w:val="28"/>
              </w:rPr>
            </w:pPr>
            <w:r w:rsidRPr="007E51E8">
              <w:rPr>
                <w:rFonts w:ascii="Times New Roman" w:hAnsi="Times New Roman" w:cs="Times New Roman"/>
                <w:color w:val="000000"/>
                <w:sz w:val="28"/>
                <w:szCs w:val="28"/>
              </w:rPr>
              <w:t> </w:t>
            </w:r>
          </w:p>
        </w:tc>
      </w:tr>
      <w:tr w:rsidR="00976FA2" w:rsidRPr="007E51E8" w:rsidTr="00B02DDD">
        <w:trPr>
          <w:trHeight w:val="373"/>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 xml:space="preserve">Контактное лицо </w:t>
            </w:r>
          </w:p>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(Ф.И.О., должность, тел., эл. почта)</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rPr>
                <w:rFonts w:ascii="Times New Roman" w:hAnsi="Times New Roman" w:cs="Times New Roman"/>
                <w:sz w:val="28"/>
                <w:szCs w:val="28"/>
              </w:rPr>
            </w:pPr>
            <w:r w:rsidRPr="007E51E8">
              <w:rPr>
                <w:rFonts w:ascii="Times New Roman" w:hAnsi="Times New Roman" w:cs="Times New Roman"/>
                <w:color w:val="000000"/>
                <w:sz w:val="28"/>
                <w:szCs w:val="28"/>
              </w:rPr>
              <w:t> </w:t>
            </w:r>
          </w:p>
        </w:tc>
      </w:tr>
      <w:tr w:rsidR="00976FA2" w:rsidRPr="007E51E8" w:rsidTr="00B02DDD">
        <w:trPr>
          <w:trHeight w:val="70"/>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B02DDD">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 xml:space="preserve">Основной вид деятельности (с </w:t>
            </w:r>
            <w:r>
              <w:rPr>
                <w:rFonts w:ascii="Times New Roman" w:hAnsi="Times New Roman" w:cs="Times New Roman"/>
                <w:color w:val="000000"/>
                <w:sz w:val="28"/>
                <w:szCs w:val="28"/>
              </w:rPr>
              <w:t>указание кода</w:t>
            </w:r>
            <w:r w:rsidRPr="007E51E8">
              <w:rPr>
                <w:rFonts w:ascii="Times New Roman" w:hAnsi="Times New Roman" w:cs="Times New Roman"/>
                <w:color w:val="000000"/>
                <w:sz w:val="28"/>
                <w:szCs w:val="28"/>
              </w:rPr>
              <w:t xml:space="preserve"> ОКВЭД)</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rPr>
                <w:rFonts w:ascii="Times New Roman" w:hAnsi="Times New Roman" w:cs="Times New Roman"/>
                <w:sz w:val="28"/>
                <w:szCs w:val="28"/>
              </w:rPr>
            </w:pPr>
            <w:r w:rsidRPr="007E51E8">
              <w:rPr>
                <w:rFonts w:ascii="Times New Roman" w:hAnsi="Times New Roman" w:cs="Times New Roman"/>
                <w:color w:val="000000"/>
                <w:sz w:val="28"/>
                <w:szCs w:val="28"/>
              </w:rPr>
              <w:t> </w:t>
            </w:r>
          </w:p>
        </w:tc>
      </w:tr>
      <w:tr w:rsidR="00976FA2" w:rsidRPr="007E51E8" w:rsidTr="00B02DDD">
        <w:trPr>
          <w:trHeight w:val="70"/>
        </w:trPr>
        <w:tc>
          <w:tcPr>
            <w:tcW w:w="6149" w:type="dxa"/>
            <w:tcBorders>
              <w:top w:val="single" w:sz="4" w:space="0" w:color="000000"/>
              <w:left w:val="single" w:sz="4" w:space="0" w:color="000000"/>
              <w:bottom w:val="single" w:sz="4" w:space="0" w:color="000000"/>
            </w:tcBorders>
            <w:shd w:val="clear" w:color="auto" w:fill="auto"/>
            <w:vAlign w:val="center"/>
          </w:tcPr>
          <w:p w:rsidR="00976FA2" w:rsidRPr="007E51E8" w:rsidRDefault="00976FA2" w:rsidP="00976FA2">
            <w:pPr>
              <w:spacing w:after="0" w:line="240" w:lineRule="auto"/>
              <w:rPr>
                <w:rFonts w:ascii="Times New Roman" w:hAnsi="Times New Roman" w:cs="Times New Roman"/>
                <w:color w:val="000000"/>
                <w:sz w:val="28"/>
                <w:szCs w:val="28"/>
              </w:rPr>
            </w:pPr>
            <w:r w:rsidRPr="007E51E8">
              <w:rPr>
                <w:rFonts w:ascii="Times New Roman" w:hAnsi="Times New Roman" w:cs="Times New Roman"/>
                <w:color w:val="000000"/>
                <w:sz w:val="28"/>
                <w:szCs w:val="28"/>
              </w:rPr>
              <w:t xml:space="preserve">Банковские реквизиты организации </w:t>
            </w:r>
            <w:r>
              <w:rPr>
                <w:rFonts w:ascii="Times New Roman" w:hAnsi="Times New Roman" w:cs="Times New Roman"/>
                <w:color w:val="000000"/>
                <w:sz w:val="28"/>
                <w:szCs w:val="28"/>
              </w:rPr>
              <w:t xml:space="preserve">(индивидуального предпринимателя, </w:t>
            </w:r>
            <w:proofErr w:type="spellStart"/>
            <w:r>
              <w:rPr>
                <w:rFonts w:ascii="Times New Roman" w:hAnsi="Times New Roman" w:cs="Times New Roman"/>
                <w:color w:val="000000"/>
                <w:sz w:val="28"/>
                <w:szCs w:val="28"/>
              </w:rPr>
              <w:t>самозанятого</w:t>
            </w:r>
            <w:proofErr w:type="spellEnd"/>
            <w:r>
              <w:rPr>
                <w:rFonts w:ascii="Times New Roman" w:hAnsi="Times New Roman" w:cs="Times New Roman"/>
                <w:color w:val="000000"/>
                <w:sz w:val="28"/>
                <w:szCs w:val="28"/>
              </w:rPr>
              <w:t xml:space="preserve"> гражданина): </w:t>
            </w:r>
            <w:r w:rsidRPr="007E51E8">
              <w:rPr>
                <w:rFonts w:ascii="Times New Roman" w:hAnsi="Times New Roman" w:cs="Times New Roman"/>
                <w:color w:val="000000"/>
                <w:sz w:val="28"/>
                <w:szCs w:val="28"/>
              </w:rPr>
              <w:t>наименование банка, БИК банка, расчетный счет, корреспондентский счет</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976FA2" w:rsidRPr="007E51E8" w:rsidRDefault="00976FA2" w:rsidP="00B02DDD">
            <w:pPr>
              <w:rPr>
                <w:rFonts w:ascii="Times New Roman" w:hAnsi="Times New Roman" w:cs="Times New Roman"/>
                <w:color w:val="000000"/>
                <w:sz w:val="28"/>
                <w:szCs w:val="28"/>
              </w:rPr>
            </w:pPr>
          </w:p>
        </w:tc>
      </w:tr>
    </w:tbl>
    <w:p w:rsidR="00EC22B8" w:rsidRDefault="00EC22B8" w:rsidP="007E51E8">
      <w:pPr>
        <w:pStyle w:val="ConsPlusNormal"/>
        <w:widowControl/>
        <w:ind w:firstLine="0"/>
        <w:jc w:val="center"/>
        <w:rPr>
          <w:rFonts w:ascii="Times New Roman" w:hAnsi="Times New Roman" w:cs="Times New Roman"/>
          <w:b/>
          <w:bCs/>
          <w:color w:val="000000"/>
          <w:sz w:val="28"/>
          <w:szCs w:val="28"/>
        </w:rPr>
      </w:pPr>
    </w:p>
    <w:p w:rsidR="00976FA2" w:rsidRDefault="00976FA2" w:rsidP="00976FA2">
      <w:pPr>
        <w:pStyle w:val="ConsPlusNormal"/>
        <w:widowControl/>
        <w:ind w:firstLine="0"/>
        <w:rPr>
          <w:rFonts w:ascii="Times New Roman" w:hAnsi="Times New Roman" w:cs="Times New Roman"/>
          <w:bCs/>
          <w:color w:val="000000"/>
          <w:sz w:val="28"/>
          <w:szCs w:val="28"/>
        </w:rPr>
      </w:pPr>
      <w:r w:rsidRPr="00976FA2">
        <w:rPr>
          <w:rFonts w:ascii="Times New Roman" w:hAnsi="Times New Roman" w:cs="Times New Roman"/>
          <w:bCs/>
          <w:color w:val="000000"/>
          <w:sz w:val="28"/>
          <w:szCs w:val="28"/>
        </w:rPr>
        <w:t xml:space="preserve">Руководитель организации </w:t>
      </w:r>
    </w:p>
    <w:p w:rsidR="00976FA2" w:rsidRDefault="00976FA2" w:rsidP="00976FA2">
      <w:pPr>
        <w:pStyle w:val="ConsPlusNormal"/>
        <w:widowControl/>
        <w:ind w:firstLine="0"/>
        <w:rPr>
          <w:rFonts w:ascii="Times New Roman" w:hAnsi="Times New Roman" w:cs="Times New Roman"/>
          <w:bCs/>
          <w:color w:val="000000"/>
          <w:sz w:val="28"/>
          <w:szCs w:val="28"/>
        </w:rPr>
      </w:pPr>
      <w:r w:rsidRPr="00976FA2">
        <w:rPr>
          <w:rFonts w:ascii="Times New Roman" w:hAnsi="Times New Roman" w:cs="Times New Roman"/>
          <w:bCs/>
          <w:color w:val="000000"/>
          <w:sz w:val="28"/>
          <w:szCs w:val="28"/>
        </w:rPr>
        <w:t>(индивидуальный предприниматель,</w:t>
      </w:r>
    </w:p>
    <w:p w:rsidR="00EC22B8" w:rsidRPr="00976FA2" w:rsidRDefault="00976FA2" w:rsidP="00976FA2">
      <w:pPr>
        <w:pStyle w:val="ConsPlusNormal"/>
        <w:widowControl/>
        <w:ind w:firstLine="0"/>
        <w:rPr>
          <w:rFonts w:ascii="Times New Roman" w:hAnsi="Times New Roman" w:cs="Times New Roman"/>
          <w:bCs/>
          <w:color w:val="000000"/>
          <w:sz w:val="28"/>
          <w:szCs w:val="28"/>
        </w:rPr>
      </w:pPr>
      <w:proofErr w:type="spellStart"/>
      <w:r w:rsidRPr="00976FA2">
        <w:rPr>
          <w:rFonts w:ascii="Times New Roman" w:hAnsi="Times New Roman" w:cs="Times New Roman"/>
          <w:bCs/>
          <w:color w:val="000000"/>
          <w:sz w:val="28"/>
          <w:szCs w:val="28"/>
        </w:rPr>
        <w:t>самозанятый</w:t>
      </w:r>
      <w:proofErr w:type="spellEnd"/>
      <w:r w:rsidRPr="00976FA2">
        <w:rPr>
          <w:rFonts w:ascii="Times New Roman" w:hAnsi="Times New Roman" w:cs="Times New Roman"/>
          <w:bCs/>
          <w:color w:val="000000"/>
          <w:sz w:val="28"/>
          <w:szCs w:val="28"/>
        </w:rPr>
        <w:t xml:space="preserve"> </w:t>
      </w:r>
      <w:proofErr w:type="gramStart"/>
      <w:r w:rsidRPr="00976FA2">
        <w:rPr>
          <w:rFonts w:ascii="Times New Roman" w:hAnsi="Times New Roman" w:cs="Times New Roman"/>
          <w:bCs/>
          <w:color w:val="000000"/>
          <w:sz w:val="28"/>
          <w:szCs w:val="28"/>
        </w:rPr>
        <w:t>гражданин)</w:t>
      </w:r>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________________   ________________</w:t>
      </w:r>
    </w:p>
    <w:p w:rsidR="00EC22B8" w:rsidRDefault="00622136" w:rsidP="007E51E8">
      <w:pPr>
        <w:pStyle w:val="ConsPlusNormal"/>
        <w:widowControl/>
        <w:ind w:firstLine="0"/>
        <w:jc w:val="center"/>
        <w:rPr>
          <w:rFonts w:ascii="Times New Roman" w:hAnsi="Times New Roman" w:cs="Times New Roman"/>
          <w:bCs/>
          <w:i/>
          <w:color w:val="000000"/>
          <w:sz w:val="23"/>
          <w:szCs w:val="23"/>
        </w:rPr>
      </w:pPr>
      <w:r>
        <w:rPr>
          <w:rFonts w:ascii="Times New Roman" w:hAnsi="Times New Roman" w:cs="Times New Roman"/>
          <w:bCs/>
          <w:i/>
          <w:color w:val="000000"/>
          <w:sz w:val="23"/>
          <w:szCs w:val="23"/>
        </w:rPr>
        <w:t xml:space="preserve">                                                                              </w:t>
      </w:r>
      <w:r w:rsidRPr="00622136">
        <w:rPr>
          <w:rFonts w:ascii="Times New Roman" w:hAnsi="Times New Roman" w:cs="Times New Roman"/>
          <w:bCs/>
          <w:i/>
          <w:color w:val="000000"/>
          <w:sz w:val="23"/>
          <w:szCs w:val="23"/>
        </w:rPr>
        <w:t>(</w:t>
      </w:r>
      <w:proofErr w:type="gramStart"/>
      <w:r w:rsidRPr="00622136">
        <w:rPr>
          <w:rFonts w:ascii="Times New Roman" w:hAnsi="Times New Roman" w:cs="Times New Roman"/>
          <w:bCs/>
          <w:i/>
          <w:color w:val="000000"/>
          <w:sz w:val="23"/>
          <w:szCs w:val="23"/>
        </w:rPr>
        <w:t>подпись)</w:t>
      </w:r>
      <w:r>
        <w:rPr>
          <w:rFonts w:ascii="Times New Roman" w:hAnsi="Times New Roman" w:cs="Times New Roman"/>
          <w:bCs/>
          <w:i/>
          <w:color w:val="000000"/>
          <w:sz w:val="23"/>
          <w:szCs w:val="23"/>
        </w:rPr>
        <w:t xml:space="preserve">   </w:t>
      </w:r>
      <w:proofErr w:type="gramEnd"/>
      <w:r>
        <w:rPr>
          <w:rFonts w:ascii="Times New Roman" w:hAnsi="Times New Roman" w:cs="Times New Roman"/>
          <w:bCs/>
          <w:i/>
          <w:color w:val="000000"/>
          <w:sz w:val="23"/>
          <w:szCs w:val="23"/>
        </w:rPr>
        <w:t xml:space="preserve">                (расшифровка)</w:t>
      </w:r>
    </w:p>
    <w:p w:rsidR="00622136" w:rsidRDefault="00622136" w:rsidP="00622136">
      <w:pPr>
        <w:pStyle w:val="ConsPlusNormal"/>
        <w:widowControl/>
        <w:ind w:firstLine="0"/>
        <w:rPr>
          <w:rFonts w:ascii="Times New Roman" w:hAnsi="Times New Roman" w:cs="Times New Roman"/>
          <w:bCs/>
          <w:color w:val="000000"/>
          <w:sz w:val="28"/>
          <w:szCs w:val="28"/>
        </w:rPr>
      </w:pPr>
      <w:r w:rsidRPr="00622136">
        <w:rPr>
          <w:rFonts w:ascii="Times New Roman" w:hAnsi="Times New Roman" w:cs="Times New Roman"/>
          <w:bCs/>
          <w:color w:val="000000"/>
          <w:sz w:val="28"/>
          <w:szCs w:val="28"/>
        </w:rPr>
        <w:t>М</w:t>
      </w:r>
      <w:r>
        <w:rPr>
          <w:rFonts w:ascii="Times New Roman" w:hAnsi="Times New Roman" w:cs="Times New Roman"/>
          <w:bCs/>
          <w:color w:val="000000"/>
          <w:sz w:val="28"/>
          <w:szCs w:val="28"/>
        </w:rPr>
        <w:t>.</w:t>
      </w:r>
      <w:r w:rsidRPr="00622136">
        <w:rPr>
          <w:rFonts w:ascii="Times New Roman" w:hAnsi="Times New Roman" w:cs="Times New Roman"/>
          <w:bCs/>
          <w:color w:val="000000"/>
          <w:sz w:val="28"/>
          <w:szCs w:val="28"/>
        </w:rPr>
        <w:t>П</w:t>
      </w:r>
      <w:r>
        <w:rPr>
          <w:rFonts w:ascii="Times New Roman" w:hAnsi="Times New Roman" w:cs="Times New Roman"/>
          <w:bCs/>
          <w:color w:val="000000"/>
          <w:sz w:val="28"/>
          <w:szCs w:val="28"/>
        </w:rPr>
        <w:t xml:space="preserve">. </w:t>
      </w:r>
    </w:p>
    <w:p w:rsidR="00622136" w:rsidRPr="00622136" w:rsidRDefault="00622136" w:rsidP="00622136">
      <w:pPr>
        <w:pStyle w:val="ConsPlusNormal"/>
        <w:widowControl/>
        <w:ind w:firstLine="0"/>
        <w:rPr>
          <w:rFonts w:ascii="Times New Roman" w:hAnsi="Times New Roman" w:cs="Times New Roman"/>
          <w:bCs/>
          <w:i/>
          <w:color w:val="000000"/>
          <w:sz w:val="23"/>
          <w:szCs w:val="23"/>
        </w:rPr>
      </w:pPr>
      <w:r>
        <w:rPr>
          <w:rFonts w:ascii="Times New Roman" w:hAnsi="Times New Roman" w:cs="Times New Roman"/>
          <w:bCs/>
          <w:i/>
          <w:color w:val="000000"/>
          <w:sz w:val="23"/>
          <w:szCs w:val="23"/>
        </w:rPr>
        <w:t>(при наличии)</w:t>
      </w:r>
    </w:p>
    <w:p w:rsidR="00CD4BBA" w:rsidRDefault="00CD4BBA" w:rsidP="00CD4BBA">
      <w:pPr>
        <w:pStyle w:val="ConsPlusNormal"/>
        <w:pageBreakBefore/>
        <w:widowControl/>
        <w:ind w:left="5954" w:firstLine="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D4BBA" w:rsidRDefault="00CD4BBA" w:rsidP="00CD4BBA">
      <w:pPr>
        <w:pStyle w:val="ConsPlusNormal"/>
        <w:widowControl/>
        <w:ind w:left="5954" w:firstLine="0"/>
        <w:jc w:val="center"/>
        <w:rPr>
          <w:rFonts w:ascii="Times New Roman" w:hAnsi="Times New Roman" w:cs="Times New Roman"/>
          <w:sz w:val="24"/>
          <w:szCs w:val="24"/>
        </w:rPr>
      </w:pPr>
      <w:r>
        <w:rPr>
          <w:rFonts w:ascii="Times New Roman" w:hAnsi="Times New Roman" w:cs="Times New Roman"/>
          <w:sz w:val="24"/>
          <w:szCs w:val="24"/>
        </w:rPr>
        <w:t>к положению о порядке проведения</w:t>
      </w:r>
    </w:p>
    <w:p w:rsidR="00CD4BBA" w:rsidRDefault="00CD4BBA" w:rsidP="00CD4BBA">
      <w:pPr>
        <w:pStyle w:val="ConsPlusNormal"/>
        <w:widowControl/>
        <w:ind w:left="5954" w:firstLine="0"/>
        <w:jc w:val="center"/>
        <w:rPr>
          <w:rFonts w:ascii="Times New Roman" w:hAnsi="Times New Roman" w:cs="Times New Roman"/>
          <w:sz w:val="24"/>
          <w:szCs w:val="24"/>
        </w:rPr>
      </w:pPr>
      <w:r>
        <w:rPr>
          <w:rFonts w:ascii="Times New Roman" w:hAnsi="Times New Roman" w:cs="Times New Roman"/>
          <w:sz w:val="24"/>
          <w:szCs w:val="24"/>
        </w:rPr>
        <w:t>конкурса «Предприниматель года»</w:t>
      </w:r>
    </w:p>
    <w:p w:rsidR="00142A57" w:rsidRDefault="00142A57" w:rsidP="00142A57">
      <w:pPr>
        <w:pStyle w:val="ConsPlusNormal"/>
        <w:widowControl/>
        <w:spacing w:before="120" w:after="120"/>
        <w:ind w:firstLine="0"/>
        <w:jc w:val="center"/>
        <w:rPr>
          <w:rFonts w:ascii="Times New Roman" w:hAnsi="Times New Roman" w:cs="Times New Roman"/>
          <w:b/>
          <w:bCs/>
          <w:color w:val="000000"/>
          <w:sz w:val="28"/>
          <w:szCs w:val="28"/>
        </w:rPr>
      </w:pPr>
      <w:r w:rsidRPr="007E51E8">
        <w:rPr>
          <w:rFonts w:ascii="Times New Roman" w:hAnsi="Times New Roman" w:cs="Times New Roman"/>
          <w:b/>
          <w:bCs/>
          <w:color w:val="000000"/>
          <w:sz w:val="28"/>
          <w:szCs w:val="28"/>
        </w:rPr>
        <w:t>Анкета участника конкурса «Предприниматель года»</w:t>
      </w:r>
    </w:p>
    <w:p w:rsidR="00142A57" w:rsidRDefault="00142A57" w:rsidP="00142A57">
      <w:pPr>
        <w:pStyle w:val="ConsPlusNormal"/>
        <w:widowControl/>
        <w:ind w:firstLine="0"/>
        <w:jc w:val="both"/>
        <w:rPr>
          <w:rFonts w:ascii="Times New Roman" w:hAnsi="Times New Roman" w:cs="Times New Roman"/>
          <w:b/>
          <w:sz w:val="28"/>
          <w:szCs w:val="28"/>
        </w:rPr>
      </w:pPr>
      <w:r w:rsidRPr="007E51E8">
        <w:rPr>
          <w:rFonts w:ascii="Times New Roman" w:hAnsi="Times New Roman" w:cs="Times New Roman"/>
          <w:color w:val="000000"/>
          <w:sz w:val="28"/>
          <w:szCs w:val="28"/>
        </w:rPr>
        <w:t>Номинаци</w:t>
      </w:r>
      <w:r>
        <w:rPr>
          <w:rFonts w:ascii="Times New Roman" w:hAnsi="Times New Roman" w:cs="Times New Roman"/>
          <w:color w:val="000000"/>
          <w:sz w:val="28"/>
          <w:szCs w:val="28"/>
        </w:rPr>
        <w:t>и</w:t>
      </w:r>
      <w:r w:rsidRPr="007E51E8">
        <w:rPr>
          <w:rFonts w:ascii="Times New Roman" w:hAnsi="Times New Roman" w:cs="Times New Roman"/>
          <w:color w:val="000000"/>
          <w:sz w:val="28"/>
          <w:szCs w:val="28"/>
        </w:rPr>
        <w:t>:</w:t>
      </w:r>
      <w:r w:rsidRPr="007E51E8">
        <w:rPr>
          <w:rFonts w:ascii="Times New Roman" w:hAnsi="Times New Roman" w:cs="Times New Roman"/>
          <w:b/>
          <w:bCs/>
          <w:color w:val="000000"/>
          <w:sz w:val="28"/>
          <w:szCs w:val="28"/>
        </w:rPr>
        <w:t xml:space="preserve"> </w:t>
      </w:r>
      <w:r w:rsidRPr="007E51E8">
        <w:rPr>
          <w:rFonts w:ascii="Times New Roman" w:hAnsi="Times New Roman" w:cs="Times New Roman"/>
          <w:b/>
          <w:sz w:val="28"/>
          <w:szCs w:val="28"/>
        </w:rPr>
        <w:t>Эффективность и развитие в сфере агропромышленного комплекса</w:t>
      </w:r>
    </w:p>
    <w:p w:rsidR="00142A57" w:rsidRDefault="00142A57" w:rsidP="00142A57">
      <w:pPr>
        <w:pStyle w:val="ConsPlusNormal"/>
        <w:widowControl/>
        <w:ind w:firstLine="1560"/>
        <w:jc w:val="both"/>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производства</w:t>
      </w:r>
    </w:p>
    <w:p w:rsidR="00142A57" w:rsidRDefault="00142A57" w:rsidP="00142A57">
      <w:pPr>
        <w:pStyle w:val="ConsPlusNormal"/>
        <w:widowControl/>
        <w:ind w:firstLine="1560"/>
        <w:jc w:val="both"/>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услуг</w:t>
      </w:r>
    </w:p>
    <w:p w:rsidR="00142A57" w:rsidRPr="00207858" w:rsidRDefault="00142A57" w:rsidP="00142A57">
      <w:pPr>
        <w:pStyle w:val="ConsPlusNormal"/>
        <w:widowControl/>
        <w:ind w:firstLine="1560"/>
        <w:jc w:val="both"/>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торговли</w:t>
      </w:r>
    </w:p>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Основные показатели деятельности участника конкурса</w:t>
      </w:r>
      <w:r w:rsidRPr="00590406">
        <w:rPr>
          <w:rStyle w:val="a8"/>
          <w:rFonts w:ascii="Times New Roman" w:hAnsi="Times New Roman" w:cs="Times New Roman"/>
          <w:sz w:val="26"/>
          <w:szCs w:val="26"/>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8"/>
        <w:gridCol w:w="2037"/>
        <w:gridCol w:w="1985"/>
      </w:tblGrid>
      <w:tr w:rsidR="00142A57" w:rsidRPr="00590406" w:rsidTr="00142A57">
        <w:trPr>
          <w:trHeight w:val="70"/>
          <w:jc w:val="center"/>
        </w:trPr>
        <w:tc>
          <w:tcPr>
            <w:tcW w:w="6008"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bCs/>
                <w:color w:val="000000"/>
                <w:sz w:val="26"/>
                <w:szCs w:val="26"/>
              </w:rPr>
            </w:pPr>
            <w:r w:rsidRPr="00590406">
              <w:rPr>
                <w:rFonts w:ascii="Times New Roman" w:hAnsi="Times New Roman" w:cs="Times New Roman"/>
                <w:bCs/>
                <w:color w:val="000000"/>
                <w:sz w:val="26"/>
                <w:szCs w:val="26"/>
              </w:rPr>
              <w:t>Показатель</w:t>
            </w:r>
          </w:p>
        </w:tc>
        <w:tc>
          <w:tcPr>
            <w:tcW w:w="2037"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sz w:val="26"/>
                <w:szCs w:val="26"/>
              </w:rPr>
            </w:pPr>
            <w:r w:rsidRPr="00590406">
              <w:rPr>
                <w:rFonts w:ascii="Times New Roman" w:hAnsi="Times New Roman" w:cs="Times New Roman"/>
                <w:bCs/>
                <w:color w:val="000000"/>
                <w:sz w:val="26"/>
                <w:szCs w:val="26"/>
              </w:rPr>
              <w:t>Год, предшествующий отчетному</w:t>
            </w:r>
          </w:p>
        </w:tc>
        <w:tc>
          <w:tcPr>
            <w:tcW w:w="1985" w:type="dxa"/>
            <w:vAlign w:val="center"/>
          </w:tcPr>
          <w:p w:rsidR="00142A57" w:rsidRPr="00590406" w:rsidRDefault="00142A57" w:rsidP="00142A57">
            <w:pPr>
              <w:snapToGrid w:val="0"/>
              <w:spacing w:after="0" w:line="240" w:lineRule="auto"/>
              <w:jc w:val="center"/>
              <w:rPr>
                <w:rFonts w:ascii="Times New Roman" w:hAnsi="Times New Roman" w:cs="Times New Roman"/>
                <w:sz w:val="26"/>
                <w:szCs w:val="26"/>
              </w:rPr>
            </w:pPr>
            <w:r w:rsidRPr="00590406">
              <w:rPr>
                <w:rFonts w:ascii="Times New Roman" w:hAnsi="Times New Roman" w:cs="Times New Roman"/>
                <w:sz w:val="26"/>
                <w:szCs w:val="26"/>
              </w:rPr>
              <w:t>Отчетный год</w:t>
            </w:r>
          </w:p>
        </w:tc>
      </w:tr>
      <w:tr w:rsidR="00142A57" w:rsidRPr="00590406" w:rsidTr="00142A57">
        <w:trPr>
          <w:trHeight w:val="104"/>
          <w:jc w:val="center"/>
        </w:trPr>
        <w:tc>
          <w:tcPr>
            <w:tcW w:w="6008" w:type="dxa"/>
            <w:shd w:val="clear" w:color="auto" w:fill="auto"/>
          </w:tcPr>
          <w:p w:rsidR="00142A57" w:rsidRPr="00590406"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 xml:space="preserve">Выручка от реализации товаров (работ, услуг) , </w:t>
            </w:r>
            <w:r>
              <w:rPr>
                <w:rFonts w:ascii="Times New Roman" w:hAnsi="Times New Roman" w:cs="Times New Roman"/>
                <w:sz w:val="26"/>
                <w:szCs w:val="26"/>
              </w:rPr>
              <w:br/>
            </w:r>
            <w:r w:rsidRPr="00590406">
              <w:rPr>
                <w:rFonts w:ascii="Times New Roman" w:hAnsi="Times New Roman" w:cs="Times New Roman"/>
                <w:sz w:val="26"/>
                <w:szCs w:val="26"/>
              </w:rPr>
              <w:t>тыс. руб.</w:t>
            </w:r>
          </w:p>
        </w:tc>
        <w:tc>
          <w:tcPr>
            <w:tcW w:w="2037"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sz w:val="26"/>
                <w:szCs w:val="26"/>
              </w:rPr>
            </w:pPr>
            <w:r w:rsidRPr="00590406">
              <w:rPr>
                <w:rFonts w:ascii="Times New Roman" w:hAnsi="Times New Roman" w:cs="Times New Roman"/>
                <w:color w:val="000000"/>
                <w:sz w:val="26"/>
                <w:szCs w:val="26"/>
              </w:rPr>
              <w:t> </w:t>
            </w:r>
          </w:p>
        </w:tc>
        <w:tc>
          <w:tcPr>
            <w:tcW w:w="1985" w:type="dxa"/>
          </w:tcPr>
          <w:p w:rsidR="00142A57" w:rsidRPr="00590406" w:rsidRDefault="00142A57" w:rsidP="00142A57">
            <w:pPr>
              <w:snapToGrid w:val="0"/>
              <w:spacing w:after="0" w:line="240" w:lineRule="auto"/>
              <w:rPr>
                <w:rFonts w:ascii="Times New Roman" w:hAnsi="Times New Roman" w:cs="Times New Roman"/>
                <w:sz w:val="26"/>
                <w:szCs w:val="26"/>
              </w:rPr>
            </w:pPr>
          </w:p>
        </w:tc>
      </w:tr>
      <w:tr w:rsidR="00142A57" w:rsidRPr="00590406" w:rsidTr="00142A57">
        <w:trPr>
          <w:trHeight w:val="70"/>
          <w:jc w:val="center"/>
        </w:trPr>
        <w:tc>
          <w:tcPr>
            <w:tcW w:w="6008" w:type="dxa"/>
            <w:shd w:val="clear" w:color="auto" w:fill="auto"/>
          </w:tcPr>
          <w:p w:rsidR="00142A57" w:rsidRPr="00A72D6D"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Суммарный объем налоговых платежей, уплаченных в бюджеты всех уровней</w:t>
            </w:r>
            <w:r w:rsidRPr="00490F4C">
              <w:rPr>
                <w:rStyle w:val="a8"/>
                <w:rFonts w:ascii="Times New Roman" w:hAnsi="Times New Roman" w:cs="Times New Roman"/>
                <w:sz w:val="26"/>
                <w:szCs w:val="26"/>
              </w:rPr>
              <w:footnoteReference w:id="2"/>
            </w:r>
            <w:r w:rsidRPr="00590406">
              <w:rPr>
                <w:rFonts w:ascii="Times New Roman" w:hAnsi="Times New Roman" w:cs="Times New Roman"/>
                <w:sz w:val="26"/>
                <w:szCs w:val="26"/>
              </w:rPr>
              <w:t>, тыс. руб.</w:t>
            </w:r>
          </w:p>
        </w:tc>
        <w:tc>
          <w:tcPr>
            <w:tcW w:w="2037"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sz w:val="26"/>
                <w:szCs w:val="26"/>
              </w:rPr>
            </w:pPr>
            <w:r w:rsidRPr="00590406">
              <w:rPr>
                <w:rFonts w:ascii="Times New Roman" w:hAnsi="Times New Roman" w:cs="Times New Roman"/>
                <w:color w:val="000000"/>
                <w:sz w:val="26"/>
                <w:szCs w:val="26"/>
              </w:rPr>
              <w:t> </w:t>
            </w:r>
          </w:p>
        </w:tc>
        <w:tc>
          <w:tcPr>
            <w:tcW w:w="1985" w:type="dxa"/>
          </w:tcPr>
          <w:p w:rsidR="00142A57" w:rsidRPr="00590406" w:rsidRDefault="00142A57" w:rsidP="00142A57">
            <w:pPr>
              <w:snapToGrid w:val="0"/>
              <w:spacing w:after="0" w:line="240" w:lineRule="auto"/>
              <w:rPr>
                <w:rFonts w:ascii="Times New Roman" w:hAnsi="Times New Roman" w:cs="Times New Roman"/>
                <w:sz w:val="26"/>
                <w:szCs w:val="26"/>
              </w:rPr>
            </w:pPr>
          </w:p>
        </w:tc>
      </w:tr>
      <w:tr w:rsidR="00142A57" w:rsidRPr="00590406" w:rsidTr="00142A57">
        <w:trPr>
          <w:trHeight w:val="387"/>
          <w:jc w:val="center"/>
        </w:trPr>
        <w:tc>
          <w:tcPr>
            <w:tcW w:w="6008" w:type="dxa"/>
            <w:shd w:val="clear" w:color="auto" w:fill="auto"/>
          </w:tcPr>
          <w:p w:rsidR="00142A57" w:rsidRPr="00590406"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Среднесписочная численность работников, чел.</w:t>
            </w:r>
          </w:p>
        </w:tc>
        <w:tc>
          <w:tcPr>
            <w:tcW w:w="2037"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color w:val="000000"/>
                <w:sz w:val="26"/>
                <w:szCs w:val="26"/>
              </w:rPr>
            </w:pPr>
          </w:p>
        </w:tc>
        <w:tc>
          <w:tcPr>
            <w:tcW w:w="1985" w:type="dxa"/>
          </w:tcPr>
          <w:p w:rsidR="00142A57" w:rsidRPr="00590406" w:rsidRDefault="00142A57" w:rsidP="00142A57">
            <w:pPr>
              <w:snapToGrid w:val="0"/>
              <w:spacing w:after="0" w:line="240" w:lineRule="auto"/>
              <w:rPr>
                <w:rFonts w:ascii="Times New Roman" w:hAnsi="Times New Roman" w:cs="Times New Roman"/>
                <w:sz w:val="26"/>
                <w:szCs w:val="26"/>
              </w:rPr>
            </w:pPr>
          </w:p>
        </w:tc>
      </w:tr>
      <w:tr w:rsidR="00142A57" w:rsidRPr="00590406" w:rsidTr="00142A57">
        <w:trPr>
          <w:trHeight w:val="422"/>
          <w:jc w:val="center"/>
        </w:trPr>
        <w:tc>
          <w:tcPr>
            <w:tcW w:w="6008" w:type="dxa"/>
            <w:shd w:val="clear" w:color="auto" w:fill="auto"/>
          </w:tcPr>
          <w:p w:rsidR="00142A57" w:rsidRPr="00590406"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Размер среднемесячной заработной платы, руб.</w:t>
            </w:r>
          </w:p>
        </w:tc>
        <w:tc>
          <w:tcPr>
            <w:tcW w:w="2037" w:type="dxa"/>
            <w:shd w:val="clear" w:color="auto" w:fill="auto"/>
            <w:vAlign w:val="center"/>
          </w:tcPr>
          <w:p w:rsidR="00142A57" w:rsidRPr="00590406" w:rsidRDefault="00142A57" w:rsidP="00142A57">
            <w:pPr>
              <w:spacing w:after="0" w:line="240" w:lineRule="auto"/>
              <w:jc w:val="center"/>
              <w:rPr>
                <w:rFonts w:ascii="Times New Roman" w:hAnsi="Times New Roman" w:cs="Times New Roman"/>
                <w:sz w:val="26"/>
                <w:szCs w:val="26"/>
              </w:rPr>
            </w:pPr>
            <w:r w:rsidRPr="00590406">
              <w:rPr>
                <w:rFonts w:ascii="Times New Roman" w:hAnsi="Times New Roman" w:cs="Times New Roman"/>
                <w:color w:val="000000"/>
                <w:sz w:val="26"/>
                <w:szCs w:val="26"/>
              </w:rPr>
              <w:t> </w:t>
            </w:r>
          </w:p>
        </w:tc>
        <w:tc>
          <w:tcPr>
            <w:tcW w:w="1985" w:type="dxa"/>
          </w:tcPr>
          <w:p w:rsidR="00142A57" w:rsidRPr="00590406" w:rsidRDefault="00142A57" w:rsidP="00142A57">
            <w:pPr>
              <w:snapToGrid w:val="0"/>
              <w:spacing w:after="0" w:line="240" w:lineRule="auto"/>
              <w:rPr>
                <w:rFonts w:ascii="Times New Roman" w:hAnsi="Times New Roman" w:cs="Times New Roman"/>
                <w:sz w:val="26"/>
                <w:szCs w:val="26"/>
              </w:rPr>
            </w:pPr>
          </w:p>
        </w:tc>
      </w:tr>
      <w:tr w:rsidR="00142A57" w:rsidRPr="00590406" w:rsidTr="00142A57">
        <w:trPr>
          <w:trHeight w:val="70"/>
          <w:jc w:val="center"/>
        </w:trPr>
        <w:tc>
          <w:tcPr>
            <w:tcW w:w="6008" w:type="dxa"/>
            <w:shd w:val="clear" w:color="auto" w:fill="auto"/>
          </w:tcPr>
          <w:p w:rsidR="00142A57" w:rsidRPr="00590406"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Объем инвестиций в основной капитал, тыс. руб.</w:t>
            </w:r>
          </w:p>
        </w:tc>
        <w:tc>
          <w:tcPr>
            <w:tcW w:w="2037" w:type="dxa"/>
            <w:shd w:val="clear" w:color="auto" w:fill="auto"/>
            <w:vAlign w:val="center"/>
          </w:tcPr>
          <w:p w:rsidR="00142A57" w:rsidRPr="00590406" w:rsidRDefault="00142A57" w:rsidP="00142A57">
            <w:pPr>
              <w:snapToGrid w:val="0"/>
              <w:spacing w:after="0" w:line="240" w:lineRule="auto"/>
              <w:jc w:val="center"/>
              <w:rPr>
                <w:rFonts w:ascii="Times New Roman" w:hAnsi="Times New Roman" w:cs="Times New Roman"/>
                <w:color w:val="000000"/>
                <w:sz w:val="26"/>
                <w:szCs w:val="26"/>
              </w:rPr>
            </w:pPr>
          </w:p>
        </w:tc>
        <w:tc>
          <w:tcPr>
            <w:tcW w:w="1985" w:type="dxa"/>
          </w:tcPr>
          <w:p w:rsidR="00142A57" w:rsidRPr="00590406" w:rsidRDefault="00142A57" w:rsidP="00142A57">
            <w:pPr>
              <w:snapToGrid w:val="0"/>
              <w:spacing w:after="0" w:line="240" w:lineRule="auto"/>
              <w:rPr>
                <w:rFonts w:ascii="Times New Roman" w:hAnsi="Times New Roman" w:cs="Times New Roman"/>
                <w:sz w:val="26"/>
                <w:szCs w:val="26"/>
              </w:rPr>
            </w:pPr>
          </w:p>
        </w:tc>
      </w:tr>
    </w:tbl>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Дополнительные сведения о деятельности участника конкурса </w:t>
      </w:r>
    </w:p>
    <w:tbl>
      <w:tblPr>
        <w:tblStyle w:val="a7"/>
        <w:tblW w:w="0" w:type="auto"/>
        <w:tblInd w:w="250" w:type="dxa"/>
        <w:tblLook w:val="04A0" w:firstRow="1" w:lastRow="0" w:firstColumn="1" w:lastColumn="0" w:noHBand="0" w:noVBand="1"/>
      </w:tblPr>
      <w:tblGrid>
        <w:gridCol w:w="6912"/>
        <w:gridCol w:w="3119"/>
      </w:tblGrid>
      <w:tr w:rsidR="00142A57" w:rsidTr="00142A57">
        <w:tc>
          <w:tcPr>
            <w:tcW w:w="6912" w:type="dxa"/>
          </w:tcPr>
          <w:p w:rsidR="00142A57" w:rsidRPr="009D62E4" w:rsidRDefault="00142A57" w:rsidP="00142A57">
            <w:pPr>
              <w:pStyle w:val="ConsPlusNormal"/>
              <w:widowControl/>
              <w:ind w:firstLine="0"/>
              <w:rPr>
                <w:rFonts w:ascii="Times New Roman" w:hAnsi="Times New Roman" w:cs="Times New Roman"/>
                <w:sz w:val="26"/>
                <w:szCs w:val="26"/>
              </w:rPr>
            </w:pPr>
            <w:r>
              <w:rPr>
                <w:rFonts w:ascii="Times New Roman" w:hAnsi="Times New Roman" w:cs="Times New Roman"/>
                <w:sz w:val="26"/>
                <w:szCs w:val="26"/>
              </w:rPr>
              <w:t xml:space="preserve">Наличие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(государственные награды, включая почетные знаки, медали, иные знаки отличия, почетные звания сотрудников, почетные ведомственные награды, благодарственные письма, рекомендательные письма), </w:t>
            </w:r>
            <w:r>
              <w:rPr>
                <w:rFonts w:ascii="Times New Roman" w:hAnsi="Times New Roman" w:cs="Times New Roman"/>
                <w:sz w:val="26"/>
                <w:szCs w:val="26"/>
              </w:rPr>
              <w:br/>
              <w:t xml:space="preserve">ед. </w:t>
            </w:r>
          </w:p>
        </w:tc>
        <w:tc>
          <w:tcPr>
            <w:tcW w:w="3119" w:type="dxa"/>
          </w:tcPr>
          <w:p w:rsidR="00142A57" w:rsidRPr="00734696" w:rsidRDefault="00142A57" w:rsidP="00142A57">
            <w:pPr>
              <w:pStyle w:val="ConsPlu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перечислить,</w:t>
            </w:r>
            <w:r>
              <w:rPr>
                <w:rFonts w:ascii="Times New Roman" w:hAnsi="Times New Roman" w:cs="Times New Roman"/>
                <w:i/>
                <w:sz w:val="26"/>
                <w:szCs w:val="26"/>
              </w:rPr>
              <w:br/>
            </w:r>
            <w:r w:rsidRPr="00A72D6D">
              <w:rPr>
                <w:rFonts w:ascii="Times New Roman" w:hAnsi="Times New Roman" w:cs="Times New Roman"/>
                <w:i/>
                <w:sz w:val="26"/>
                <w:szCs w:val="26"/>
              </w:rPr>
              <w:t>приложить копии подтверждающих документов</w:t>
            </w:r>
          </w:p>
        </w:tc>
      </w:tr>
    </w:tbl>
    <w:p w:rsidR="00142A57" w:rsidRDefault="00142A57" w:rsidP="00142A57">
      <w:pPr>
        <w:pStyle w:val="ConsPlusNormal"/>
        <w:widowControl/>
        <w:ind w:firstLine="0"/>
        <w:rPr>
          <w:rFonts w:ascii="Times New Roman" w:hAnsi="Times New Roman" w:cs="Times New Roman"/>
          <w:bCs/>
          <w:color w:val="000000"/>
          <w:sz w:val="26"/>
          <w:szCs w:val="26"/>
        </w:rPr>
      </w:pPr>
    </w:p>
    <w:p w:rsidR="00142A57" w:rsidRDefault="00142A57" w:rsidP="00142A57">
      <w:pPr>
        <w:pStyle w:val="ConsPlusNormal"/>
        <w:widowControl/>
        <w:ind w:firstLine="0"/>
        <w:rPr>
          <w:rFonts w:ascii="Times New Roman" w:hAnsi="Times New Roman" w:cs="Times New Roman"/>
          <w:bCs/>
          <w:color w:val="000000"/>
          <w:sz w:val="28"/>
          <w:szCs w:val="28"/>
        </w:rPr>
      </w:pPr>
    </w:p>
    <w:p w:rsidR="00142A57" w:rsidRPr="00E1144B" w:rsidRDefault="00142A57" w:rsidP="00142A57">
      <w:pPr>
        <w:pStyle w:val="ConsPlusNormal"/>
        <w:widowControl/>
        <w:ind w:firstLine="0"/>
        <w:rPr>
          <w:rFonts w:ascii="Times New Roman" w:hAnsi="Times New Roman" w:cs="Times New Roman"/>
          <w:bCs/>
          <w:color w:val="000000"/>
          <w:sz w:val="28"/>
          <w:szCs w:val="28"/>
        </w:rPr>
      </w:pPr>
      <w:r w:rsidRPr="00E1144B">
        <w:rPr>
          <w:rFonts w:ascii="Times New Roman" w:hAnsi="Times New Roman" w:cs="Times New Roman"/>
          <w:bCs/>
          <w:color w:val="000000"/>
          <w:sz w:val="28"/>
          <w:szCs w:val="28"/>
        </w:rPr>
        <w:t xml:space="preserve">Руководитель организации </w:t>
      </w:r>
    </w:p>
    <w:p w:rsidR="00142A57" w:rsidRPr="00E1144B" w:rsidRDefault="00142A57" w:rsidP="00142A57">
      <w:pPr>
        <w:pStyle w:val="ConsPlusNormal"/>
        <w:widowControl/>
        <w:ind w:firstLine="0"/>
        <w:rPr>
          <w:rFonts w:ascii="Times New Roman" w:hAnsi="Times New Roman" w:cs="Times New Roman"/>
          <w:bCs/>
          <w:color w:val="000000"/>
          <w:sz w:val="26"/>
          <w:szCs w:val="26"/>
        </w:rPr>
      </w:pPr>
      <w:r w:rsidRPr="00E1144B">
        <w:rPr>
          <w:rFonts w:ascii="Times New Roman" w:hAnsi="Times New Roman" w:cs="Times New Roman"/>
          <w:bCs/>
          <w:color w:val="000000"/>
          <w:sz w:val="28"/>
          <w:szCs w:val="28"/>
        </w:rPr>
        <w:t xml:space="preserve">(индивидуальный </w:t>
      </w:r>
      <w:proofErr w:type="gramStart"/>
      <w:r w:rsidRPr="00E1144B">
        <w:rPr>
          <w:rFonts w:ascii="Times New Roman" w:hAnsi="Times New Roman" w:cs="Times New Roman"/>
          <w:bCs/>
          <w:color w:val="000000"/>
          <w:sz w:val="28"/>
          <w:szCs w:val="28"/>
        </w:rPr>
        <w:t xml:space="preserve">предприниматель)  </w:t>
      </w:r>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________________   ________________</w:t>
      </w:r>
    </w:p>
    <w:p w:rsidR="00142A57" w:rsidRDefault="00142A57" w:rsidP="00142A57">
      <w:pPr>
        <w:pStyle w:val="ConsPlusNormal"/>
        <w:widowControl/>
        <w:ind w:firstLine="0"/>
        <w:jc w:val="center"/>
        <w:rPr>
          <w:rFonts w:ascii="Times New Roman" w:hAnsi="Times New Roman" w:cs="Times New Roman"/>
          <w:bCs/>
          <w:i/>
          <w:color w:val="000000"/>
          <w:sz w:val="23"/>
          <w:szCs w:val="23"/>
        </w:rPr>
      </w:pPr>
      <w:r>
        <w:rPr>
          <w:rFonts w:ascii="Times New Roman" w:hAnsi="Times New Roman" w:cs="Times New Roman"/>
          <w:bCs/>
          <w:i/>
          <w:color w:val="000000"/>
          <w:sz w:val="23"/>
          <w:szCs w:val="23"/>
        </w:rPr>
        <w:t xml:space="preserve">                                                                                                 </w:t>
      </w:r>
      <w:r w:rsidRPr="00622136">
        <w:rPr>
          <w:rFonts w:ascii="Times New Roman" w:hAnsi="Times New Roman" w:cs="Times New Roman"/>
          <w:bCs/>
          <w:i/>
          <w:color w:val="000000"/>
          <w:sz w:val="23"/>
          <w:szCs w:val="23"/>
        </w:rPr>
        <w:t>(</w:t>
      </w:r>
      <w:proofErr w:type="gramStart"/>
      <w:r w:rsidRPr="00622136">
        <w:rPr>
          <w:rFonts w:ascii="Times New Roman" w:hAnsi="Times New Roman" w:cs="Times New Roman"/>
          <w:bCs/>
          <w:i/>
          <w:color w:val="000000"/>
          <w:sz w:val="23"/>
          <w:szCs w:val="23"/>
        </w:rPr>
        <w:t>подпись)</w:t>
      </w:r>
      <w:r>
        <w:rPr>
          <w:rFonts w:ascii="Times New Roman" w:hAnsi="Times New Roman" w:cs="Times New Roman"/>
          <w:bCs/>
          <w:i/>
          <w:color w:val="000000"/>
          <w:sz w:val="23"/>
          <w:szCs w:val="23"/>
        </w:rPr>
        <w:t xml:space="preserve">   </w:t>
      </w:r>
      <w:proofErr w:type="gramEnd"/>
      <w:r>
        <w:rPr>
          <w:rFonts w:ascii="Times New Roman" w:hAnsi="Times New Roman" w:cs="Times New Roman"/>
          <w:bCs/>
          <w:i/>
          <w:color w:val="000000"/>
          <w:sz w:val="23"/>
          <w:szCs w:val="23"/>
        </w:rPr>
        <w:t xml:space="preserve">                   (расшифровка)</w:t>
      </w:r>
    </w:p>
    <w:p w:rsidR="00142A57" w:rsidRPr="00E1144B" w:rsidRDefault="00142A57" w:rsidP="00142A57">
      <w:pPr>
        <w:pStyle w:val="ConsPlusNormal"/>
        <w:widowControl/>
        <w:ind w:firstLine="0"/>
        <w:rPr>
          <w:rFonts w:ascii="Times New Roman" w:hAnsi="Times New Roman" w:cs="Times New Roman"/>
          <w:bCs/>
          <w:color w:val="000000"/>
          <w:sz w:val="28"/>
          <w:szCs w:val="28"/>
        </w:rPr>
      </w:pPr>
      <w:r w:rsidRPr="00E1144B">
        <w:rPr>
          <w:rFonts w:ascii="Times New Roman" w:hAnsi="Times New Roman" w:cs="Times New Roman"/>
          <w:bCs/>
          <w:color w:val="000000"/>
          <w:sz w:val="28"/>
          <w:szCs w:val="28"/>
        </w:rPr>
        <w:t xml:space="preserve">М.П. </w:t>
      </w:r>
      <w:r>
        <w:rPr>
          <w:rFonts w:ascii="Times New Roman" w:hAnsi="Times New Roman" w:cs="Times New Roman"/>
          <w:bCs/>
          <w:color w:val="000000"/>
          <w:sz w:val="28"/>
          <w:szCs w:val="28"/>
        </w:rPr>
        <w:t xml:space="preserve">   </w:t>
      </w:r>
    </w:p>
    <w:p w:rsidR="00142A57" w:rsidRPr="00622136" w:rsidRDefault="00142A57" w:rsidP="00142A57">
      <w:pPr>
        <w:pStyle w:val="ConsPlusNormal"/>
        <w:widowControl/>
        <w:ind w:firstLine="0"/>
        <w:rPr>
          <w:rFonts w:ascii="Times New Roman" w:hAnsi="Times New Roman" w:cs="Times New Roman"/>
          <w:bCs/>
          <w:i/>
          <w:color w:val="000000"/>
          <w:sz w:val="23"/>
          <w:szCs w:val="23"/>
        </w:rPr>
      </w:pPr>
      <w:r>
        <w:rPr>
          <w:rFonts w:ascii="Times New Roman" w:hAnsi="Times New Roman" w:cs="Times New Roman"/>
          <w:bCs/>
          <w:i/>
          <w:color w:val="000000"/>
          <w:sz w:val="23"/>
          <w:szCs w:val="23"/>
        </w:rPr>
        <w:t>(при наличии)</w:t>
      </w:r>
    </w:p>
    <w:p w:rsidR="00142A57" w:rsidRDefault="00142A57" w:rsidP="00142A57">
      <w:pPr>
        <w:pStyle w:val="ConsPlusNormal"/>
        <w:pageBreakBefore/>
        <w:widowControl/>
        <w:ind w:firstLine="0"/>
        <w:jc w:val="both"/>
        <w:rPr>
          <w:rFonts w:ascii="Times New Roman" w:hAnsi="Times New Roman" w:cs="Times New Roman"/>
          <w:b/>
          <w:sz w:val="28"/>
          <w:szCs w:val="28"/>
        </w:rPr>
      </w:pPr>
      <w:r w:rsidRPr="007E51E8">
        <w:rPr>
          <w:rFonts w:ascii="Times New Roman" w:hAnsi="Times New Roman" w:cs="Times New Roman"/>
          <w:color w:val="000000"/>
          <w:sz w:val="28"/>
          <w:szCs w:val="28"/>
        </w:rPr>
        <w:lastRenderedPageBreak/>
        <w:t>Номинаци</w:t>
      </w:r>
      <w:r>
        <w:rPr>
          <w:rFonts w:ascii="Times New Roman" w:hAnsi="Times New Roman" w:cs="Times New Roman"/>
          <w:color w:val="000000"/>
          <w:sz w:val="28"/>
          <w:szCs w:val="28"/>
        </w:rPr>
        <w:t>я</w:t>
      </w:r>
      <w:r w:rsidRPr="007E51E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15C20">
        <w:rPr>
          <w:rFonts w:ascii="Times New Roman" w:hAnsi="Times New Roman" w:cs="Times New Roman"/>
          <w:b/>
          <w:sz w:val="28"/>
          <w:szCs w:val="28"/>
        </w:rPr>
        <w:t>Лучший старт-ап</w:t>
      </w:r>
    </w:p>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Основные показатели деятельности участника конкурса</w:t>
      </w:r>
      <w:r w:rsidRPr="00590406">
        <w:rPr>
          <w:rStyle w:val="a8"/>
          <w:rFonts w:ascii="Times New Roman" w:hAnsi="Times New Roman" w:cs="Times New Roman"/>
          <w:sz w:val="26"/>
          <w:szCs w:val="26"/>
        </w:rPr>
        <w:footnoteReference w:id="3"/>
      </w:r>
    </w:p>
    <w:tbl>
      <w:tblPr>
        <w:tblW w:w="9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6"/>
        <w:gridCol w:w="1843"/>
        <w:gridCol w:w="2126"/>
      </w:tblGrid>
      <w:tr w:rsidR="00142A57" w:rsidRPr="005F67AB" w:rsidTr="00142A57">
        <w:trPr>
          <w:trHeight w:val="70"/>
        </w:trPr>
        <w:tc>
          <w:tcPr>
            <w:tcW w:w="5866" w:type="dxa"/>
            <w:shd w:val="clear" w:color="auto" w:fill="auto"/>
            <w:vAlign w:val="center"/>
          </w:tcPr>
          <w:p w:rsidR="00142A57" w:rsidRPr="005F67AB" w:rsidRDefault="00142A57" w:rsidP="00142A57">
            <w:pPr>
              <w:spacing w:after="0" w:line="240" w:lineRule="auto"/>
              <w:jc w:val="center"/>
              <w:rPr>
                <w:rFonts w:ascii="Times New Roman" w:hAnsi="Times New Roman" w:cs="Times New Roman"/>
                <w:bCs/>
                <w:color w:val="000000"/>
                <w:sz w:val="26"/>
                <w:szCs w:val="26"/>
              </w:rPr>
            </w:pPr>
            <w:r w:rsidRPr="005F67AB">
              <w:rPr>
                <w:rFonts w:ascii="Times New Roman" w:hAnsi="Times New Roman" w:cs="Times New Roman"/>
                <w:bCs/>
                <w:color w:val="000000"/>
                <w:sz w:val="26"/>
                <w:szCs w:val="26"/>
              </w:rPr>
              <w:t>Показатель</w:t>
            </w:r>
          </w:p>
        </w:tc>
        <w:tc>
          <w:tcPr>
            <w:tcW w:w="1843" w:type="dxa"/>
            <w:vAlign w:val="center"/>
          </w:tcPr>
          <w:p w:rsidR="00142A57" w:rsidRPr="005F67AB" w:rsidRDefault="00142A57" w:rsidP="00142A57">
            <w:pPr>
              <w:snapToGrid w:val="0"/>
              <w:spacing w:after="0" w:line="240" w:lineRule="auto"/>
              <w:jc w:val="center"/>
              <w:rPr>
                <w:rFonts w:ascii="Times New Roman" w:hAnsi="Times New Roman" w:cs="Times New Roman"/>
                <w:sz w:val="26"/>
                <w:szCs w:val="26"/>
              </w:rPr>
            </w:pPr>
            <w:r w:rsidRPr="005F67AB">
              <w:rPr>
                <w:rFonts w:ascii="Times New Roman" w:hAnsi="Times New Roman" w:cs="Times New Roman"/>
                <w:sz w:val="26"/>
                <w:szCs w:val="26"/>
              </w:rPr>
              <w:t>Отчетный год</w:t>
            </w:r>
          </w:p>
        </w:tc>
        <w:tc>
          <w:tcPr>
            <w:tcW w:w="2126" w:type="dxa"/>
          </w:tcPr>
          <w:p w:rsidR="00142A57" w:rsidRPr="005F67AB" w:rsidRDefault="00142A57" w:rsidP="00142A57">
            <w:pPr>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w:t>
            </w:r>
            <w:r w:rsidRPr="00974C34">
              <w:rPr>
                <w:rFonts w:ascii="Times New Roman" w:hAnsi="Times New Roman" w:cs="Times New Roman"/>
                <w:sz w:val="26"/>
                <w:szCs w:val="26"/>
              </w:rPr>
              <w:t>ериод реализации проекта</w:t>
            </w:r>
          </w:p>
        </w:tc>
      </w:tr>
      <w:tr w:rsidR="00142A57" w:rsidRPr="005F67AB" w:rsidTr="00142A57">
        <w:trPr>
          <w:trHeight w:val="104"/>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 xml:space="preserve">Выручка от реализации товаров (работ, услуг) , </w:t>
            </w:r>
            <w:r>
              <w:rPr>
                <w:rFonts w:ascii="Times New Roman" w:hAnsi="Times New Roman" w:cs="Times New Roman"/>
                <w:sz w:val="26"/>
                <w:szCs w:val="26"/>
              </w:rPr>
              <w:br/>
            </w:r>
            <w:r w:rsidRPr="00590406">
              <w:rPr>
                <w:rFonts w:ascii="Times New Roman" w:hAnsi="Times New Roman" w:cs="Times New Roman"/>
                <w:sz w:val="26"/>
                <w:szCs w:val="26"/>
              </w:rPr>
              <w:t>тыс. руб.</w:t>
            </w:r>
          </w:p>
        </w:tc>
        <w:tc>
          <w:tcPr>
            <w:tcW w:w="1843" w:type="dxa"/>
          </w:tcPr>
          <w:p w:rsidR="00142A57" w:rsidRPr="005F67AB" w:rsidRDefault="00142A57" w:rsidP="00142A57">
            <w:pPr>
              <w:snapToGrid w:val="0"/>
              <w:spacing w:after="0" w:line="240" w:lineRule="auto"/>
              <w:rPr>
                <w:rFonts w:ascii="Times New Roman" w:hAnsi="Times New Roman" w:cs="Times New Roman"/>
                <w:sz w:val="26"/>
                <w:szCs w:val="26"/>
              </w:rPr>
            </w:pPr>
          </w:p>
        </w:tc>
        <w:tc>
          <w:tcPr>
            <w:tcW w:w="2126" w:type="dxa"/>
          </w:tcPr>
          <w:p w:rsidR="00142A57" w:rsidRPr="005F67AB" w:rsidRDefault="00142A57" w:rsidP="00142A57">
            <w:pPr>
              <w:snapToGrid w:val="0"/>
              <w:spacing w:after="0" w:line="240" w:lineRule="auto"/>
              <w:jc w:val="center"/>
              <w:rPr>
                <w:rFonts w:ascii="Times New Roman" w:hAnsi="Times New Roman" w:cs="Times New Roman"/>
                <w:sz w:val="26"/>
                <w:szCs w:val="26"/>
              </w:rPr>
            </w:pPr>
          </w:p>
        </w:tc>
      </w:tr>
      <w:tr w:rsidR="00142A57" w:rsidRPr="005F67AB" w:rsidTr="00142A57">
        <w:trPr>
          <w:trHeight w:val="70"/>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Суммарный объем налоговых платежей, уплаченных в бюджеты всех уровней</w:t>
            </w:r>
            <w:r w:rsidRPr="00490F4C">
              <w:rPr>
                <w:rStyle w:val="a8"/>
                <w:rFonts w:ascii="Times New Roman" w:hAnsi="Times New Roman" w:cs="Times New Roman"/>
                <w:sz w:val="26"/>
                <w:szCs w:val="26"/>
              </w:rPr>
              <w:footnoteReference w:id="4"/>
            </w:r>
            <w:r w:rsidRPr="00A72D6D">
              <w:rPr>
                <w:rFonts w:ascii="Times New Roman" w:hAnsi="Times New Roman" w:cs="Times New Roman"/>
                <w:sz w:val="26"/>
                <w:szCs w:val="26"/>
              </w:rPr>
              <w:t>, тыс. руб.</w:t>
            </w:r>
          </w:p>
        </w:tc>
        <w:tc>
          <w:tcPr>
            <w:tcW w:w="1843" w:type="dxa"/>
          </w:tcPr>
          <w:p w:rsidR="00142A57" w:rsidRPr="005F67AB" w:rsidRDefault="00142A57" w:rsidP="00142A57">
            <w:pPr>
              <w:snapToGrid w:val="0"/>
              <w:spacing w:after="0" w:line="240" w:lineRule="auto"/>
              <w:rPr>
                <w:rFonts w:ascii="Times New Roman" w:hAnsi="Times New Roman" w:cs="Times New Roman"/>
                <w:sz w:val="26"/>
                <w:szCs w:val="26"/>
              </w:rPr>
            </w:pPr>
          </w:p>
        </w:tc>
        <w:tc>
          <w:tcPr>
            <w:tcW w:w="2126" w:type="dxa"/>
          </w:tcPr>
          <w:p w:rsidR="00142A57" w:rsidRPr="005F67AB" w:rsidRDefault="00142A57" w:rsidP="00142A57">
            <w:pPr>
              <w:snapToGrid w:val="0"/>
              <w:spacing w:after="0" w:line="240" w:lineRule="auto"/>
              <w:jc w:val="center"/>
              <w:rPr>
                <w:rFonts w:ascii="Times New Roman" w:hAnsi="Times New Roman" w:cs="Times New Roman"/>
                <w:sz w:val="26"/>
                <w:szCs w:val="26"/>
              </w:rPr>
            </w:pPr>
          </w:p>
        </w:tc>
      </w:tr>
      <w:tr w:rsidR="00142A57" w:rsidRPr="005F67AB" w:rsidTr="00142A57">
        <w:trPr>
          <w:trHeight w:val="371"/>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590406">
              <w:rPr>
                <w:rFonts w:ascii="Times New Roman" w:hAnsi="Times New Roman" w:cs="Times New Roman"/>
                <w:sz w:val="26"/>
                <w:szCs w:val="26"/>
              </w:rPr>
              <w:t>Среднесписочная численность работников, чел.</w:t>
            </w:r>
          </w:p>
        </w:tc>
        <w:tc>
          <w:tcPr>
            <w:tcW w:w="1843" w:type="dxa"/>
          </w:tcPr>
          <w:p w:rsidR="00142A57" w:rsidRPr="005F67AB" w:rsidRDefault="00142A57" w:rsidP="00142A57">
            <w:pPr>
              <w:snapToGrid w:val="0"/>
              <w:spacing w:after="0" w:line="240" w:lineRule="auto"/>
              <w:rPr>
                <w:rFonts w:ascii="Times New Roman" w:hAnsi="Times New Roman" w:cs="Times New Roman"/>
                <w:sz w:val="26"/>
                <w:szCs w:val="26"/>
              </w:rPr>
            </w:pPr>
          </w:p>
        </w:tc>
        <w:tc>
          <w:tcPr>
            <w:tcW w:w="2126" w:type="dxa"/>
          </w:tcPr>
          <w:p w:rsidR="00142A57" w:rsidRPr="005F67AB" w:rsidRDefault="00142A57" w:rsidP="00142A57">
            <w:pPr>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Х</w:t>
            </w:r>
          </w:p>
        </w:tc>
      </w:tr>
      <w:tr w:rsidR="00142A57" w:rsidRPr="005F67AB" w:rsidTr="00142A57">
        <w:trPr>
          <w:trHeight w:val="419"/>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Размер среднемесячной заработной платы, руб.</w:t>
            </w:r>
          </w:p>
        </w:tc>
        <w:tc>
          <w:tcPr>
            <w:tcW w:w="1843" w:type="dxa"/>
          </w:tcPr>
          <w:p w:rsidR="00142A57" w:rsidRPr="005F67AB" w:rsidRDefault="00142A57" w:rsidP="00142A57">
            <w:pPr>
              <w:snapToGrid w:val="0"/>
              <w:spacing w:after="0" w:line="240" w:lineRule="auto"/>
              <w:rPr>
                <w:rFonts w:ascii="Times New Roman" w:hAnsi="Times New Roman" w:cs="Times New Roman"/>
                <w:sz w:val="26"/>
                <w:szCs w:val="26"/>
              </w:rPr>
            </w:pPr>
          </w:p>
        </w:tc>
        <w:tc>
          <w:tcPr>
            <w:tcW w:w="2126" w:type="dxa"/>
          </w:tcPr>
          <w:p w:rsidR="00142A57" w:rsidRPr="005F67AB" w:rsidRDefault="00142A57" w:rsidP="00142A57">
            <w:pPr>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Х</w:t>
            </w:r>
          </w:p>
        </w:tc>
      </w:tr>
      <w:tr w:rsidR="00142A57" w:rsidRPr="005F67AB" w:rsidTr="00142A57">
        <w:trPr>
          <w:trHeight w:val="70"/>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Объем государственной  и муниципальной финансовой поддержки (гранты, безвозвратные субсидии), тыс. руб.</w:t>
            </w:r>
          </w:p>
        </w:tc>
        <w:tc>
          <w:tcPr>
            <w:tcW w:w="1843" w:type="dxa"/>
          </w:tcPr>
          <w:p w:rsidR="00142A57" w:rsidRPr="00974C34" w:rsidRDefault="00142A57" w:rsidP="00142A57">
            <w:pPr>
              <w:snapToGri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Х</w:t>
            </w:r>
          </w:p>
        </w:tc>
        <w:tc>
          <w:tcPr>
            <w:tcW w:w="2126" w:type="dxa"/>
          </w:tcPr>
          <w:p w:rsidR="00142A57" w:rsidRPr="00974C34" w:rsidRDefault="00142A57" w:rsidP="00142A57">
            <w:pPr>
              <w:snapToGrid w:val="0"/>
              <w:spacing w:after="0" w:line="240" w:lineRule="auto"/>
              <w:jc w:val="center"/>
              <w:rPr>
                <w:rFonts w:ascii="Times New Roman" w:hAnsi="Times New Roman" w:cs="Times New Roman"/>
                <w:i/>
                <w:sz w:val="20"/>
                <w:szCs w:val="20"/>
              </w:rPr>
            </w:pPr>
          </w:p>
        </w:tc>
      </w:tr>
      <w:tr w:rsidR="00142A57" w:rsidRPr="005F67AB" w:rsidTr="00142A57">
        <w:trPr>
          <w:trHeight w:val="422"/>
        </w:trPr>
        <w:tc>
          <w:tcPr>
            <w:tcW w:w="5866"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Объем инвестиций в основной капитал, тыс. руб.</w:t>
            </w:r>
          </w:p>
        </w:tc>
        <w:tc>
          <w:tcPr>
            <w:tcW w:w="1843" w:type="dxa"/>
          </w:tcPr>
          <w:p w:rsidR="00142A57" w:rsidRPr="00974C34" w:rsidRDefault="00142A57" w:rsidP="00142A57">
            <w:pPr>
              <w:snapToGri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Х</w:t>
            </w:r>
          </w:p>
        </w:tc>
        <w:tc>
          <w:tcPr>
            <w:tcW w:w="2126" w:type="dxa"/>
          </w:tcPr>
          <w:p w:rsidR="00142A57" w:rsidRPr="00974C34" w:rsidRDefault="00142A57" w:rsidP="00142A57">
            <w:pPr>
              <w:snapToGrid w:val="0"/>
              <w:spacing w:after="0" w:line="240" w:lineRule="auto"/>
              <w:jc w:val="center"/>
              <w:rPr>
                <w:rFonts w:ascii="Times New Roman" w:hAnsi="Times New Roman" w:cs="Times New Roman"/>
                <w:i/>
                <w:sz w:val="20"/>
                <w:szCs w:val="20"/>
              </w:rPr>
            </w:pPr>
          </w:p>
        </w:tc>
      </w:tr>
    </w:tbl>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Дополнительные сведения о деятельности участника конкурса </w:t>
      </w:r>
    </w:p>
    <w:tbl>
      <w:tblPr>
        <w:tblStyle w:val="a7"/>
        <w:tblW w:w="0" w:type="auto"/>
        <w:tblInd w:w="250" w:type="dxa"/>
        <w:tblLook w:val="04A0" w:firstRow="1" w:lastRow="0" w:firstColumn="1" w:lastColumn="0" w:noHBand="0" w:noVBand="1"/>
      </w:tblPr>
      <w:tblGrid>
        <w:gridCol w:w="5778"/>
        <w:gridCol w:w="4003"/>
      </w:tblGrid>
      <w:tr w:rsidR="00142A57" w:rsidTr="00142A57">
        <w:tc>
          <w:tcPr>
            <w:tcW w:w="5778" w:type="dxa"/>
          </w:tcPr>
          <w:p w:rsidR="00142A57" w:rsidRPr="009D62E4" w:rsidRDefault="00142A57" w:rsidP="00142A57">
            <w:pPr>
              <w:pStyle w:val="ConsPlusNormal"/>
              <w:widowControl/>
              <w:ind w:firstLine="0"/>
              <w:rPr>
                <w:rFonts w:ascii="Times New Roman" w:hAnsi="Times New Roman" w:cs="Times New Roman"/>
                <w:sz w:val="26"/>
                <w:szCs w:val="26"/>
              </w:rPr>
            </w:pPr>
            <w:r>
              <w:rPr>
                <w:rFonts w:ascii="Times New Roman" w:hAnsi="Times New Roman" w:cs="Times New Roman"/>
                <w:sz w:val="26"/>
                <w:szCs w:val="26"/>
              </w:rPr>
              <w:t xml:space="preserve">Наличие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(государственные награды, включая почетные знаки, медали, иные знаки отличия, почетные звания сотрудников, почетные ведомственные награды, благодарственные письма, рекомендательные письма), </w:t>
            </w:r>
            <w:r>
              <w:rPr>
                <w:rFonts w:ascii="Times New Roman" w:hAnsi="Times New Roman" w:cs="Times New Roman"/>
                <w:sz w:val="26"/>
                <w:szCs w:val="26"/>
              </w:rPr>
              <w:br/>
              <w:t xml:space="preserve">ед. </w:t>
            </w:r>
          </w:p>
        </w:tc>
        <w:tc>
          <w:tcPr>
            <w:tcW w:w="4003" w:type="dxa"/>
          </w:tcPr>
          <w:p w:rsidR="00142A57" w:rsidRPr="00734696" w:rsidRDefault="00142A57" w:rsidP="00142A57">
            <w:pPr>
              <w:pStyle w:val="ConsPlu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перечислить,</w:t>
            </w:r>
            <w:r>
              <w:rPr>
                <w:rFonts w:ascii="Times New Roman" w:hAnsi="Times New Roman" w:cs="Times New Roman"/>
                <w:i/>
                <w:sz w:val="26"/>
                <w:szCs w:val="26"/>
              </w:rPr>
              <w:br/>
            </w:r>
            <w:r w:rsidRPr="00A72D6D">
              <w:rPr>
                <w:rFonts w:ascii="Times New Roman" w:hAnsi="Times New Roman" w:cs="Times New Roman"/>
                <w:i/>
                <w:sz w:val="26"/>
                <w:szCs w:val="26"/>
              </w:rPr>
              <w:t>приложить копии подтверждающих документов</w:t>
            </w:r>
          </w:p>
        </w:tc>
      </w:tr>
      <w:tr w:rsidR="00142A57" w:rsidRPr="00734696" w:rsidTr="00142A57">
        <w:tc>
          <w:tcPr>
            <w:tcW w:w="5778" w:type="dxa"/>
          </w:tcPr>
          <w:p w:rsidR="00142A57" w:rsidRPr="00734696" w:rsidRDefault="00142A57" w:rsidP="00142A57">
            <w:pPr>
              <w:pStyle w:val="ConsPlusNormal"/>
              <w:widowControl/>
              <w:ind w:firstLine="0"/>
              <w:rPr>
                <w:rFonts w:ascii="Times New Roman" w:hAnsi="Times New Roman" w:cs="Times New Roman"/>
                <w:sz w:val="26"/>
                <w:szCs w:val="26"/>
              </w:rPr>
            </w:pPr>
            <w:r>
              <w:rPr>
                <w:rFonts w:ascii="Times New Roman" w:hAnsi="Times New Roman" w:cs="Times New Roman"/>
                <w:sz w:val="26"/>
                <w:szCs w:val="26"/>
              </w:rPr>
              <w:t>Наличие статуса резидента бизнес-инкубатора</w:t>
            </w:r>
          </w:p>
        </w:tc>
        <w:tc>
          <w:tcPr>
            <w:tcW w:w="4003" w:type="dxa"/>
          </w:tcPr>
          <w:p w:rsidR="00142A57" w:rsidRDefault="00142A57" w:rsidP="00142A57">
            <w:pPr>
              <w:pStyle w:val="ConsPlu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 xml:space="preserve">при наличии </w:t>
            </w:r>
            <w:r w:rsidRPr="005F0B13">
              <w:rPr>
                <w:rFonts w:ascii="Times New Roman" w:hAnsi="Times New Roman" w:cs="Times New Roman"/>
                <w:i/>
                <w:sz w:val="26"/>
                <w:szCs w:val="26"/>
              </w:rPr>
              <w:t xml:space="preserve">указать наименование </w:t>
            </w:r>
          </w:p>
          <w:p w:rsidR="00142A57" w:rsidRPr="005F0B13" w:rsidRDefault="00142A57" w:rsidP="00142A57">
            <w:pPr>
              <w:pStyle w:val="ConsPlusNormal"/>
              <w:widowControl/>
              <w:ind w:firstLine="0"/>
              <w:jc w:val="center"/>
              <w:rPr>
                <w:rFonts w:ascii="Times New Roman" w:hAnsi="Times New Roman" w:cs="Times New Roman"/>
                <w:i/>
                <w:sz w:val="26"/>
                <w:szCs w:val="26"/>
              </w:rPr>
            </w:pPr>
            <w:r w:rsidRPr="005F0B13">
              <w:rPr>
                <w:rFonts w:ascii="Times New Roman" w:hAnsi="Times New Roman" w:cs="Times New Roman"/>
                <w:i/>
                <w:sz w:val="26"/>
                <w:szCs w:val="26"/>
              </w:rPr>
              <w:t>бизнес-инкубатора)</w:t>
            </w:r>
          </w:p>
        </w:tc>
      </w:tr>
    </w:tbl>
    <w:p w:rsidR="00142A57" w:rsidRDefault="00142A57" w:rsidP="00142A57">
      <w:pPr>
        <w:pStyle w:val="ConsPlusNormal"/>
        <w:widowControl/>
        <w:ind w:firstLine="0"/>
        <w:rPr>
          <w:rFonts w:ascii="Times New Roman" w:hAnsi="Times New Roman" w:cs="Times New Roman"/>
          <w:bCs/>
          <w:color w:val="000000"/>
          <w:sz w:val="26"/>
          <w:szCs w:val="26"/>
        </w:rPr>
      </w:pPr>
    </w:p>
    <w:p w:rsidR="00142A57" w:rsidRPr="00E1144B" w:rsidRDefault="00142A57" w:rsidP="00142A57">
      <w:pPr>
        <w:pStyle w:val="ConsPlusNormal"/>
        <w:widowControl/>
        <w:ind w:firstLine="0"/>
        <w:rPr>
          <w:rFonts w:ascii="Times New Roman" w:hAnsi="Times New Roman" w:cs="Times New Roman"/>
          <w:bCs/>
          <w:color w:val="000000"/>
          <w:sz w:val="28"/>
          <w:szCs w:val="28"/>
        </w:rPr>
      </w:pPr>
      <w:r w:rsidRPr="00E1144B">
        <w:rPr>
          <w:rFonts w:ascii="Times New Roman" w:hAnsi="Times New Roman" w:cs="Times New Roman"/>
          <w:bCs/>
          <w:color w:val="000000"/>
          <w:sz w:val="28"/>
          <w:szCs w:val="28"/>
        </w:rPr>
        <w:t xml:space="preserve">Руководитель организации </w:t>
      </w:r>
    </w:p>
    <w:p w:rsidR="00142A57" w:rsidRPr="00E1144B" w:rsidRDefault="00142A57" w:rsidP="00142A57">
      <w:pPr>
        <w:pStyle w:val="ConsPlusNormal"/>
        <w:widowControl/>
        <w:ind w:firstLine="0"/>
        <w:rPr>
          <w:rFonts w:ascii="Times New Roman" w:hAnsi="Times New Roman" w:cs="Times New Roman"/>
          <w:bCs/>
          <w:color w:val="000000"/>
          <w:sz w:val="26"/>
          <w:szCs w:val="26"/>
        </w:rPr>
      </w:pPr>
      <w:r w:rsidRPr="00E1144B">
        <w:rPr>
          <w:rFonts w:ascii="Times New Roman" w:hAnsi="Times New Roman" w:cs="Times New Roman"/>
          <w:bCs/>
          <w:color w:val="000000"/>
          <w:sz w:val="28"/>
          <w:szCs w:val="28"/>
        </w:rPr>
        <w:t xml:space="preserve">(индивидуальный </w:t>
      </w:r>
      <w:proofErr w:type="gramStart"/>
      <w:r w:rsidRPr="00E1144B">
        <w:rPr>
          <w:rFonts w:ascii="Times New Roman" w:hAnsi="Times New Roman" w:cs="Times New Roman"/>
          <w:bCs/>
          <w:color w:val="000000"/>
          <w:sz w:val="28"/>
          <w:szCs w:val="28"/>
        </w:rPr>
        <w:t xml:space="preserve">предприниматель)  </w:t>
      </w:r>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________________   ________________</w:t>
      </w:r>
    </w:p>
    <w:p w:rsidR="00142A57" w:rsidRDefault="00142A57" w:rsidP="00142A57">
      <w:pPr>
        <w:pStyle w:val="ConsPlusNormal"/>
        <w:widowControl/>
        <w:ind w:firstLine="0"/>
        <w:jc w:val="center"/>
        <w:rPr>
          <w:rFonts w:ascii="Times New Roman" w:hAnsi="Times New Roman" w:cs="Times New Roman"/>
          <w:bCs/>
          <w:i/>
          <w:color w:val="000000"/>
          <w:sz w:val="23"/>
          <w:szCs w:val="23"/>
        </w:rPr>
      </w:pPr>
      <w:r>
        <w:rPr>
          <w:rFonts w:ascii="Times New Roman" w:hAnsi="Times New Roman" w:cs="Times New Roman"/>
          <w:bCs/>
          <w:i/>
          <w:color w:val="000000"/>
          <w:sz w:val="23"/>
          <w:szCs w:val="23"/>
        </w:rPr>
        <w:t xml:space="preserve">                                                                              </w:t>
      </w:r>
      <w:r w:rsidRPr="00622136">
        <w:rPr>
          <w:rFonts w:ascii="Times New Roman" w:hAnsi="Times New Roman" w:cs="Times New Roman"/>
          <w:bCs/>
          <w:i/>
          <w:color w:val="000000"/>
          <w:sz w:val="23"/>
          <w:szCs w:val="23"/>
        </w:rPr>
        <w:t>(</w:t>
      </w:r>
      <w:proofErr w:type="gramStart"/>
      <w:r w:rsidRPr="00622136">
        <w:rPr>
          <w:rFonts w:ascii="Times New Roman" w:hAnsi="Times New Roman" w:cs="Times New Roman"/>
          <w:bCs/>
          <w:i/>
          <w:color w:val="000000"/>
          <w:sz w:val="23"/>
          <w:szCs w:val="23"/>
        </w:rPr>
        <w:t>подпись)</w:t>
      </w:r>
      <w:r>
        <w:rPr>
          <w:rFonts w:ascii="Times New Roman" w:hAnsi="Times New Roman" w:cs="Times New Roman"/>
          <w:bCs/>
          <w:i/>
          <w:color w:val="000000"/>
          <w:sz w:val="23"/>
          <w:szCs w:val="23"/>
        </w:rPr>
        <w:t xml:space="preserve">   </w:t>
      </w:r>
      <w:proofErr w:type="gramEnd"/>
      <w:r>
        <w:rPr>
          <w:rFonts w:ascii="Times New Roman" w:hAnsi="Times New Roman" w:cs="Times New Roman"/>
          <w:bCs/>
          <w:i/>
          <w:color w:val="000000"/>
          <w:sz w:val="23"/>
          <w:szCs w:val="23"/>
        </w:rPr>
        <w:t xml:space="preserve">                (расшифровка)</w:t>
      </w:r>
    </w:p>
    <w:p w:rsidR="00142A57" w:rsidRPr="00E1144B" w:rsidRDefault="00142A57" w:rsidP="00142A57">
      <w:pPr>
        <w:pStyle w:val="ConsPlusNormal"/>
        <w:widowControl/>
        <w:ind w:firstLine="0"/>
        <w:rPr>
          <w:rFonts w:ascii="Times New Roman" w:hAnsi="Times New Roman" w:cs="Times New Roman"/>
          <w:bCs/>
          <w:color w:val="000000"/>
          <w:sz w:val="28"/>
          <w:szCs w:val="28"/>
        </w:rPr>
      </w:pPr>
      <w:r w:rsidRPr="00E1144B">
        <w:rPr>
          <w:rFonts w:ascii="Times New Roman" w:hAnsi="Times New Roman" w:cs="Times New Roman"/>
          <w:bCs/>
          <w:color w:val="000000"/>
          <w:sz w:val="28"/>
          <w:szCs w:val="28"/>
        </w:rPr>
        <w:t xml:space="preserve">М.П. </w:t>
      </w:r>
    </w:p>
    <w:p w:rsidR="00142A57" w:rsidRPr="00622136" w:rsidRDefault="00142A57" w:rsidP="00142A57">
      <w:pPr>
        <w:pStyle w:val="ConsPlusNormal"/>
        <w:widowControl/>
        <w:ind w:firstLine="0"/>
        <w:rPr>
          <w:rFonts w:ascii="Times New Roman" w:hAnsi="Times New Roman" w:cs="Times New Roman"/>
          <w:bCs/>
          <w:i/>
          <w:color w:val="000000"/>
          <w:sz w:val="23"/>
          <w:szCs w:val="23"/>
        </w:rPr>
      </w:pPr>
      <w:r>
        <w:rPr>
          <w:rFonts w:ascii="Times New Roman" w:hAnsi="Times New Roman" w:cs="Times New Roman"/>
          <w:bCs/>
          <w:i/>
          <w:color w:val="000000"/>
          <w:sz w:val="23"/>
          <w:szCs w:val="23"/>
        </w:rPr>
        <w:t>(при наличии)</w:t>
      </w:r>
    </w:p>
    <w:p w:rsidR="00142A57" w:rsidRDefault="00142A57" w:rsidP="00142A57">
      <w:pPr>
        <w:pStyle w:val="ConsPlusNormal"/>
        <w:widowControl/>
        <w:ind w:firstLine="0"/>
        <w:jc w:val="both"/>
        <w:rPr>
          <w:rFonts w:ascii="Times New Roman" w:hAnsi="Times New Roman" w:cs="Times New Roman"/>
          <w:b/>
          <w:sz w:val="28"/>
          <w:szCs w:val="28"/>
        </w:rPr>
      </w:pPr>
    </w:p>
    <w:p w:rsidR="00142A57" w:rsidRDefault="00142A57" w:rsidP="00142A57">
      <w:pPr>
        <w:pStyle w:val="ConsPlusNormal"/>
        <w:pageBreakBefore/>
        <w:widowControl/>
        <w:ind w:firstLine="0"/>
        <w:jc w:val="both"/>
        <w:rPr>
          <w:rFonts w:ascii="Times New Roman" w:hAnsi="Times New Roman" w:cs="Times New Roman"/>
          <w:b/>
          <w:sz w:val="28"/>
          <w:szCs w:val="28"/>
        </w:rPr>
      </w:pPr>
      <w:r w:rsidRPr="007E51E8">
        <w:rPr>
          <w:rFonts w:ascii="Times New Roman" w:hAnsi="Times New Roman" w:cs="Times New Roman"/>
          <w:color w:val="000000"/>
          <w:sz w:val="28"/>
          <w:szCs w:val="28"/>
        </w:rPr>
        <w:lastRenderedPageBreak/>
        <w:t>Номинаци</w:t>
      </w:r>
      <w:r>
        <w:rPr>
          <w:rFonts w:ascii="Times New Roman" w:hAnsi="Times New Roman" w:cs="Times New Roman"/>
          <w:color w:val="000000"/>
          <w:sz w:val="28"/>
          <w:szCs w:val="28"/>
        </w:rPr>
        <w:t>я</w:t>
      </w:r>
      <w:r w:rsidRPr="007E51E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77CCC">
        <w:rPr>
          <w:rFonts w:ascii="Times New Roman" w:hAnsi="Times New Roman" w:cs="Times New Roman"/>
          <w:b/>
          <w:sz w:val="28"/>
          <w:szCs w:val="28"/>
        </w:rPr>
        <w:t xml:space="preserve">Лучший проект </w:t>
      </w:r>
      <w:proofErr w:type="spellStart"/>
      <w:r w:rsidRPr="00C77CCC">
        <w:rPr>
          <w:rFonts w:ascii="Times New Roman" w:hAnsi="Times New Roman" w:cs="Times New Roman"/>
          <w:b/>
          <w:sz w:val="28"/>
          <w:szCs w:val="28"/>
        </w:rPr>
        <w:t>самозанятых</w:t>
      </w:r>
      <w:proofErr w:type="spellEnd"/>
    </w:p>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Основные показатели деятельности участника конкурса</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2977"/>
      </w:tblGrid>
      <w:tr w:rsidR="00142A57" w:rsidRPr="005F67AB" w:rsidTr="00142A57">
        <w:trPr>
          <w:trHeight w:val="512"/>
        </w:trPr>
        <w:tc>
          <w:tcPr>
            <w:tcW w:w="6804" w:type="dxa"/>
            <w:shd w:val="clear" w:color="auto" w:fill="auto"/>
            <w:vAlign w:val="center"/>
          </w:tcPr>
          <w:p w:rsidR="00142A57" w:rsidRPr="005F67AB" w:rsidRDefault="00142A57" w:rsidP="00142A57">
            <w:pPr>
              <w:spacing w:after="0" w:line="240" w:lineRule="auto"/>
              <w:jc w:val="center"/>
              <w:rPr>
                <w:rFonts w:ascii="Times New Roman" w:hAnsi="Times New Roman" w:cs="Times New Roman"/>
                <w:bCs/>
                <w:color w:val="000000"/>
                <w:sz w:val="26"/>
                <w:szCs w:val="26"/>
              </w:rPr>
            </w:pPr>
            <w:r w:rsidRPr="005F67AB">
              <w:rPr>
                <w:rFonts w:ascii="Times New Roman" w:hAnsi="Times New Roman" w:cs="Times New Roman"/>
                <w:bCs/>
                <w:color w:val="000000"/>
                <w:sz w:val="26"/>
                <w:szCs w:val="26"/>
              </w:rPr>
              <w:t>Показатель</w:t>
            </w:r>
          </w:p>
        </w:tc>
        <w:tc>
          <w:tcPr>
            <w:tcW w:w="2977" w:type="dxa"/>
            <w:vAlign w:val="center"/>
          </w:tcPr>
          <w:p w:rsidR="00142A57" w:rsidRPr="005F67AB" w:rsidRDefault="00142A57" w:rsidP="00142A57">
            <w:pPr>
              <w:snapToGrid w:val="0"/>
              <w:spacing w:after="0" w:line="240" w:lineRule="auto"/>
              <w:jc w:val="center"/>
              <w:rPr>
                <w:rFonts w:ascii="Times New Roman" w:hAnsi="Times New Roman" w:cs="Times New Roman"/>
                <w:sz w:val="26"/>
                <w:szCs w:val="26"/>
              </w:rPr>
            </w:pPr>
            <w:r w:rsidRPr="005F67AB">
              <w:rPr>
                <w:rFonts w:ascii="Times New Roman" w:hAnsi="Times New Roman" w:cs="Times New Roman"/>
                <w:sz w:val="26"/>
                <w:szCs w:val="26"/>
              </w:rPr>
              <w:t>Отчетный год</w:t>
            </w:r>
          </w:p>
        </w:tc>
      </w:tr>
      <w:tr w:rsidR="00142A57" w:rsidRPr="005F67AB" w:rsidTr="00142A57">
        <w:trPr>
          <w:trHeight w:val="629"/>
        </w:trPr>
        <w:tc>
          <w:tcPr>
            <w:tcW w:w="6804"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Сумма дохода, тыс. руб.</w:t>
            </w:r>
          </w:p>
        </w:tc>
        <w:tc>
          <w:tcPr>
            <w:tcW w:w="2977" w:type="dxa"/>
          </w:tcPr>
          <w:p w:rsidR="00142A57" w:rsidRPr="005F67AB" w:rsidRDefault="00142A57" w:rsidP="00142A57">
            <w:pPr>
              <w:snapToGrid w:val="0"/>
              <w:spacing w:after="0" w:line="240" w:lineRule="auto"/>
              <w:rPr>
                <w:rFonts w:ascii="Times New Roman" w:hAnsi="Times New Roman" w:cs="Times New Roman"/>
                <w:sz w:val="26"/>
                <w:szCs w:val="26"/>
              </w:rPr>
            </w:pPr>
          </w:p>
        </w:tc>
      </w:tr>
      <w:tr w:rsidR="00142A57" w:rsidRPr="005F67AB" w:rsidTr="00142A57">
        <w:trPr>
          <w:trHeight w:val="709"/>
        </w:trPr>
        <w:tc>
          <w:tcPr>
            <w:tcW w:w="6804" w:type="dxa"/>
            <w:shd w:val="clear" w:color="auto" w:fill="auto"/>
            <w:vAlign w:val="center"/>
          </w:tcPr>
          <w:p w:rsidR="00142A57" w:rsidRPr="00A72D6D" w:rsidRDefault="00142A57" w:rsidP="00142A57">
            <w:pPr>
              <w:pStyle w:val="ConsPlusNormal"/>
              <w:widowControl/>
              <w:ind w:left="57" w:firstLine="0"/>
              <w:rPr>
                <w:rFonts w:ascii="Times New Roman" w:hAnsi="Times New Roman" w:cs="Times New Roman"/>
                <w:sz w:val="26"/>
                <w:szCs w:val="26"/>
              </w:rPr>
            </w:pPr>
            <w:r w:rsidRPr="00A72D6D">
              <w:rPr>
                <w:rFonts w:ascii="Times New Roman" w:hAnsi="Times New Roman" w:cs="Times New Roman"/>
                <w:sz w:val="26"/>
                <w:szCs w:val="26"/>
              </w:rPr>
              <w:t>Сумма перечисленного налога на профессиональный доход, тыс. руб.</w:t>
            </w:r>
          </w:p>
        </w:tc>
        <w:tc>
          <w:tcPr>
            <w:tcW w:w="2977" w:type="dxa"/>
          </w:tcPr>
          <w:p w:rsidR="00142A57" w:rsidRPr="005F67AB" w:rsidRDefault="00142A57" w:rsidP="00142A57">
            <w:pPr>
              <w:snapToGrid w:val="0"/>
              <w:spacing w:after="0" w:line="240" w:lineRule="auto"/>
              <w:rPr>
                <w:rFonts w:ascii="Times New Roman" w:hAnsi="Times New Roman" w:cs="Times New Roman"/>
                <w:sz w:val="26"/>
                <w:szCs w:val="26"/>
              </w:rPr>
            </w:pPr>
          </w:p>
        </w:tc>
      </w:tr>
    </w:tbl>
    <w:p w:rsidR="00142A57" w:rsidRDefault="00142A57" w:rsidP="00142A57">
      <w:pPr>
        <w:pStyle w:val="ConsPlusNormal"/>
        <w:widowControl/>
        <w:spacing w:before="12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Дополнительные сведения о деятельности участника конкурса </w:t>
      </w:r>
    </w:p>
    <w:tbl>
      <w:tblPr>
        <w:tblStyle w:val="a7"/>
        <w:tblW w:w="9923" w:type="dxa"/>
        <w:tblInd w:w="250" w:type="dxa"/>
        <w:tblLook w:val="04A0" w:firstRow="1" w:lastRow="0" w:firstColumn="1" w:lastColumn="0" w:noHBand="0" w:noVBand="1"/>
      </w:tblPr>
      <w:tblGrid>
        <w:gridCol w:w="6804"/>
        <w:gridCol w:w="3119"/>
      </w:tblGrid>
      <w:tr w:rsidR="00142A57" w:rsidTr="00142A57">
        <w:tc>
          <w:tcPr>
            <w:tcW w:w="6804" w:type="dxa"/>
          </w:tcPr>
          <w:p w:rsidR="00142A57" w:rsidRPr="009D62E4" w:rsidRDefault="00142A57" w:rsidP="00142A57">
            <w:pPr>
              <w:pStyle w:val="ConsPlusNormal"/>
              <w:widowControl/>
              <w:ind w:firstLine="0"/>
              <w:rPr>
                <w:rFonts w:ascii="Times New Roman" w:hAnsi="Times New Roman" w:cs="Times New Roman"/>
                <w:sz w:val="26"/>
                <w:szCs w:val="26"/>
              </w:rPr>
            </w:pPr>
            <w:r>
              <w:rPr>
                <w:rFonts w:ascii="Times New Roman" w:hAnsi="Times New Roman" w:cs="Times New Roman"/>
                <w:sz w:val="26"/>
                <w:szCs w:val="26"/>
              </w:rPr>
              <w:t xml:space="preserve">Наличие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(благодарственные и (или) рекомендательные письма), </w:t>
            </w:r>
            <w:r>
              <w:rPr>
                <w:rFonts w:ascii="Times New Roman" w:hAnsi="Times New Roman" w:cs="Times New Roman"/>
                <w:sz w:val="26"/>
                <w:szCs w:val="26"/>
              </w:rPr>
              <w:br/>
              <w:t xml:space="preserve">ед. </w:t>
            </w:r>
          </w:p>
        </w:tc>
        <w:tc>
          <w:tcPr>
            <w:tcW w:w="3119" w:type="dxa"/>
          </w:tcPr>
          <w:p w:rsidR="00142A57" w:rsidRPr="00734696" w:rsidRDefault="00142A57" w:rsidP="00142A57">
            <w:pPr>
              <w:pStyle w:val="ConsPlu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перечислить,</w:t>
            </w:r>
            <w:r>
              <w:rPr>
                <w:rFonts w:ascii="Times New Roman" w:hAnsi="Times New Roman" w:cs="Times New Roman"/>
                <w:i/>
                <w:sz w:val="26"/>
                <w:szCs w:val="26"/>
              </w:rPr>
              <w:br/>
            </w:r>
            <w:r w:rsidRPr="00A72D6D">
              <w:rPr>
                <w:rFonts w:ascii="Times New Roman" w:hAnsi="Times New Roman" w:cs="Times New Roman"/>
                <w:i/>
                <w:sz w:val="26"/>
                <w:szCs w:val="26"/>
              </w:rPr>
              <w:t>приложить копии подтверждающих документов</w:t>
            </w:r>
          </w:p>
        </w:tc>
      </w:tr>
    </w:tbl>
    <w:p w:rsidR="00142A57" w:rsidRDefault="00142A57" w:rsidP="00142A57">
      <w:pPr>
        <w:pStyle w:val="ConsPlusNormal"/>
        <w:widowControl/>
        <w:ind w:firstLine="0"/>
        <w:rPr>
          <w:rFonts w:ascii="Times New Roman" w:hAnsi="Times New Roman" w:cs="Times New Roman"/>
          <w:bCs/>
          <w:color w:val="000000"/>
          <w:sz w:val="26"/>
          <w:szCs w:val="26"/>
        </w:rPr>
      </w:pPr>
    </w:p>
    <w:p w:rsidR="00142A57" w:rsidRDefault="00142A57" w:rsidP="00142A57">
      <w:pPr>
        <w:pStyle w:val="ConsPlusNormal"/>
        <w:widowControl/>
        <w:ind w:firstLine="0"/>
        <w:rPr>
          <w:rFonts w:ascii="Times New Roman" w:hAnsi="Times New Roman" w:cs="Times New Roman"/>
          <w:bCs/>
          <w:color w:val="000000"/>
          <w:sz w:val="26"/>
          <w:szCs w:val="26"/>
        </w:rPr>
      </w:pPr>
    </w:p>
    <w:p w:rsidR="00142A57" w:rsidRPr="00E1144B" w:rsidRDefault="00142A57" w:rsidP="00142A57">
      <w:pPr>
        <w:pStyle w:val="ConsPlusNormal"/>
        <w:widowControl/>
        <w:ind w:firstLine="0"/>
        <w:rPr>
          <w:rFonts w:ascii="Times New Roman" w:hAnsi="Times New Roman" w:cs="Times New Roman"/>
          <w:bCs/>
          <w:color w:val="000000"/>
          <w:sz w:val="26"/>
          <w:szCs w:val="26"/>
        </w:rPr>
      </w:pPr>
    </w:p>
    <w:p w:rsidR="00142A57" w:rsidRPr="00976FA2" w:rsidRDefault="00142A57" w:rsidP="00142A57">
      <w:pPr>
        <w:pStyle w:val="ConsPlusNormal"/>
        <w:widowControl/>
        <w:ind w:firstLine="0"/>
        <w:rPr>
          <w:rFonts w:ascii="Times New Roman" w:hAnsi="Times New Roman" w:cs="Times New Roman"/>
          <w:bCs/>
          <w:color w:val="000000"/>
          <w:sz w:val="28"/>
          <w:szCs w:val="28"/>
        </w:rPr>
      </w:pPr>
      <w:proofErr w:type="spellStart"/>
      <w:r w:rsidRPr="00E1144B">
        <w:rPr>
          <w:rFonts w:ascii="Times New Roman" w:hAnsi="Times New Roman" w:cs="Times New Roman"/>
          <w:bCs/>
          <w:color w:val="000000"/>
          <w:sz w:val="28"/>
          <w:szCs w:val="28"/>
        </w:rPr>
        <w:t>Самозанятый</w:t>
      </w:r>
      <w:proofErr w:type="spellEnd"/>
      <w:r w:rsidRPr="00E1144B">
        <w:rPr>
          <w:rFonts w:ascii="Times New Roman" w:hAnsi="Times New Roman" w:cs="Times New Roman"/>
          <w:bCs/>
          <w:color w:val="000000"/>
          <w:sz w:val="28"/>
          <w:szCs w:val="28"/>
        </w:rPr>
        <w:t xml:space="preserve"> гражданин     </w:t>
      </w:r>
      <w:r>
        <w:rPr>
          <w:rFonts w:ascii="Times New Roman" w:hAnsi="Times New Roman" w:cs="Times New Roman"/>
          <w:bCs/>
          <w:color w:val="000000"/>
          <w:sz w:val="28"/>
          <w:szCs w:val="28"/>
        </w:rPr>
        <w:t xml:space="preserve">                       ________________   ________________</w:t>
      </w:r>
    </w:p>
    <w:p w:rsidR="00142A57" w:rsidRDefault="00142A57" w:rsidP="00142A57">
      <w:pPr>
        <w:pStyle w:val="ConsPlusNormal"/>
        <w:widowControl/>
        <w:ind w:firstLine="0"/>
        <w:jc w:val="center"/>
        <w:rPr>
          <w:rFonts w:ascii="Times New Roman" w:hAnsi="Times New Roman" w:cs="Times New Roman"/>
          <w:bCs/>
          <w:i/>
          <w:color w:val="000000"/>
          <w:sz w:val="23"/>
          <w:szCs w:val="23"/>
        </w:rPr>
      </w:pPr>
      <w:r>
        <w:rPr>
          <w:rFonts w:ascii="Times New Roman" w:hAnsi="Times New Roman" w:cs="Times New Roman"/>
          <w:bCs/>
          <w:i/>
          <w:color w:val="000000"/>
          <w:sz w:val="23"/>
          <w:szCs w:val="23"/>
        </w:rPr>
        <w:t xml:space="preserve">                                                                        </w:t>
      </w:r>
      <w:r w:rsidRPr="00622136">
        <w:rPr>
          <w:rFonts w:ascii="Times New Roman" w:hAnsi="Times New Roman" w:cs="Times New Roman"/>
          <w:bCs/>
          <w:i/>
          <w:color w:val="000000"/>
          <w:sz w:val="23"/>
          <w:szCs w:val="23"/>
        </w:rPr>
        <w:t>(</w:t>
      </w:r>
      <w:proofErr w:type="gramStart"/>
      <w:r w:rsidRPr="00622136">
        <w:rPr>
          <w:rFonts w:ascii="Times New Roman" w:hAnsi="Times New Roman" w:cs="Times New Roman"/>
          <w:bCs/>
          <w:i/>
          <w:color w:val="000000"/>
          <w:sz w:val="23"/>
          <w:szCs w:val="23"/>
        </w:rPr>
        <w:t>подпись)</w:t>
      </w:r>
      <w:r>
        <w:rPr>
          <w:rFonts w:ascii="Times New Roman" w:hAnsi="Times New Roman" w:cs="Times New Roman"/>
          <w:bCs/>
          <w:i/>
          <w:color w:val="000000"/>
          <w:sz w:val="23"/>
          <w:szCs w:val="23"/>
        </w:rPr>
        <w:t xml:space="preserve">   </w:t>
      </w:r>
      <w:proofErr w:type="gramEnd"/>
      <w:r>
        <w:rPr>
          <w:rFonts w:ascii="Times New Roman" w:hAnsi="Times New Roman" w:cs="Times New Roman"/>
          <w:bCs/>
          <w:i/>
          <w:color w:val="000000"/>
          <w:sz w:val="23"/>
          <w:szCs w:val="23"/>
        </w:rPr>
        <w:t xml:space="preserve">                (расшифровка)</w:t>
      </w:r>
    </w:p>
    <w:p w:rsidR="00142A57" w:rsidRPr="00207858" w:rsidRDefault="00142A57" w:rsidP="00142A57">
      <w:pPr>
        <w:pStyle w:val="ConsPlusNormal"/>
        <w:widowControl/>
        <w:ind w:firstLine="0"/>
        <w:jc w:val="both"/>
        <w:rPr>
          <w:rFonts w:ascii="Times New Roman" w:hAnsi="Times New Roman" w:cs="Times New Roman"/>
          <w:b/>
          <w:sz w:val="28"/>
          <w:szCs w:val="28"/>
        </w:rPr>
      </w:pPr>
    </w:p>
    <w:p w:rsidR="001967F2" w:rsidRDefault="001967F2" w:rsidP="005F67AB">
      <w:pPr>
        <w:pStyle w:val="ConsPlusNormal"/>
        <w:pageBreakBefore/>
        <w:widowControl/>
        <w:ind w:left="5245"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97A1E">
        <w:rPr>
          <w:rFonts w:ascii="Times New Roman" w:hAnsi="Times New Roman" w:cs="Times New Roman"/>
          <w:sz w:val="24"/>
          <w:szCs w:val="24"/>
        </w:rPr>
        <w:t>3</w:t>
      </w:r>
    </w:p>
    <w:p w:rsidR="001967F2" w:rsidRDefault="001967F2" w:rsidP="001967F2">
      <w:pPr>
        <w:pStyle w:val="ConsPlusNormal"/>
        <w:widowControl/>
        <w:ind w:left="5245" w:firstLine="0"/>
        <w:jc w:val="center"/>
        <w:rPr>
          <w:rFonts w:ascii="Times New Roman" w:hAnsi="Times New Roman" w:cs="Times New Roman"/>
          <w:sz w:val="24"/>
          <w:szCs w:val="24"/>
        </w:rPr>
      </w:pPr>
      <w:r>
        <w:rPr>
          <w:rFonts w:ascii="Times New Roman" w:hAnsi="Times New Roman" w:cs="Times New Roman"/>
          <w:sz w:val="24"/>
          <w:szCs w:val="24"/>
        </w:rPr>
        <w:t>к положению о порядке проведения</w:t>
      </w:r>
    </w:p>
    <w:p w:rsidR="001967F2" w:rsidRDefault="001967F2" w:rsidP="001967F2">
      <w:pPr>
        <w:pStyle w:val="ConsPlusNormal"/>
        <w:widowControl/>
        <w:ind w:left="5245" w:firstLine="0"/>
        <w:jc w:val="center"/>
        <w:rPr>
          <w:rFonts w:ascii="Times New Roman" w:hAnsi="Times New Roman" w:cs="Times New Roman"/>
          <w:sz w:val="24"/>
          <w:szCs w:val="24"/>
        </w:rPr>
      </w:pPr>
      <w:r>
        <w:rPr>
          <w:rFonts w:ascii="Times New Roman" w:hAnsi="Times New Roman" w:cs="Times New Roman"/>
          <w:sz w:val="24"/>
          <w:szCs w:val="24"/>
        </w:rPr>
        <w:t>конкурса «Предприниматель года»</w:t>
      </w:r>
    </w:p>
    <w:p w:rsidR="001967F2" w:rsidRDefault="001967F2" w:rsidP="001967F2">
      <w:pPr>
        <w:pStyle w:val="ConsPlusNormal"/>
        <w:widowControl/>
        <w:ind w:left="5245" w:firstLine="0"/>
        <w:jc w:val="center"/>
        <w:rPr>
          <w:b/>
          <w:sz w:val="28"/>
          <w:szCs w:val="22"/>
        </w:rPr>
      </w:pPr>
    </w:p>
    <w:p w:rsidR="00E1144B" w:rsidRPr="00E1144B" w:rsidRDefault="00E1144B" w:rsidP="00E1144B">
      <w:pPr>
        <w:spacing w:after="0" w:line="240" w:lineRule="auto"/>
        <w:jc w:val="center"/>
        <w:rPr>
          <w:rFonts w:ascii="Times New Roman" w:hAnsi="Times New Roman" w:cs="Times New Roman"/>
          <w:sz w:val="28"/>
          <w:szCs w:val="28"/>
        </w:rPr>
      </w:pPr>
      <w:r w:rsidRPr="00E1144B">
        <w:rPr>
          <w:rFonts w:ascii="Times New Roman" w:hAnsi="Times New Roman" w:cs="Times New Roman"/>
          <w:sz w:val="28"/>
          <w:szCs w:val="28"/>
        </w:rPr>
        <w:t>СОГЛАСИЕ</w:t>
      </w:r>
    </w:p>
    <w:p w:rsidR="00E1144B" w:rsidRPr="00E1144B" w:rsidRDefault="00E1144B" w:rsidP="00E1144B">
      <w:pPr>
        <w:spacing w:after="0" w:line="240" w:lineRule="auto"/>
        <w:jc w:val="center"/>
        <w:rPr>
          <w:rFonts w:ascii="Times New Roman" w:hAnsi="Times New Roman" w:cs="Times New Roman"/>
          <w:sz w:val="28"/>
          <w:szCs w:val="28"/>
        </w:rPr>
      </w:pPr>
      <w:r w:rsidRPr="00E1144B">
        <w:rPr>
          <w:rFonts w:ascii="Times New Roman" w:hAnsi="Times New Roman" w:cs="Times New Roman"/>
          <w:sz w:val="28"/>
          <w:szCs w:val="28"/>
        </w:rPr>
        <w:t>на обработку персональных данных</w:t>
      </w:r>
    </w:p>
    <w:p w:rsidR="00E1144B" w:rsidRPr="00E1144B" w:rsidRDefault="00E1144B" w:rsidP="00E1144B">
      <w:pPr>
        <w:spacing w:after="0" w:line="240" w:lineRule="auto"/>
        <w:jc w:val="center"/>
        <w:rPr>
          <w:rFonts w:ascii="Times New Roman" w:hAnsi="Times New Roman" w:cs="Times New Roman"/>
          <w:b/>
        </w:rPr>
      </w:pPr>
    </w:p>
    <w:p w:rsidR="00E1144B" w:rsidRPr="00E1144B" w:rsidRDefault="00E1144B" w:rsidP="00E1144B">
      <w:pPr>
        <w:spacing w:after="0" w:line="240" w:lineRule="auto"/>
        <w:jc w:val="both"/>
        <w:rPr>
          <w:rFonts w:ascii="Times New Roman" w:hAnsi="Times New Roman" w:cs="Times New Roman"/>
          <w:b/>
        </w:rPr>
      </w:pPr>
    </w:p>
    <w:p w:rsidR="00E1144B" w:rsidRPr="00E1144B" w:rsidRDefault="00E1144B" w:rsidP="00E1144B">
      <w:pPr>
        <w:spacing w:after="0" w:line="240" w:lineRule="auto"/>
        <w:ind w:firstLine="709"/>
        <w:jc w:val="both"/>
        <w:rPr>
          <w:rFonts w:ascii="Times New Roman" w:hAnsi="Times New Roman" w:cs="Times New Roman"/>
          <w:sz w:val="28"/>
          <w:szCs w:val="28"/>
        </w:rPr>
      </w:pPr>
      <w:r w:rsidRPr="00E1144B">
        <w:rPr>
          <w:rFonts w:ascii="Times New Roman" w:hAnsi="Times New Roman" w:cs="Times New Roman"/>
          <w:sz w:val="28"/>
          <w:szCs w:val="28"/>
        </w:rPr>
        <w:t>Я, _________________________________________________________ (ФИО), зарегистрированный по адресу _____________________________________________,</w:t>
      </w:r>
    </w:p>
    <w:p w:rsidR="00E1144B" w:rsidRPr="00E1144B" w:rsidRDefault="00E1144B" w:rsidP="00E1144B">
      <w:pPr>
        <w:spacing w:after="0" w:line="240" w:lineRule="auto"/>
        <w:jc w:val="both"/>
        <w:rPr>
          <w:rFonts w:ascii="Times New Roman" w:hAnsi="Times New Roman" w:cs="Times New Roman"/>
          <w:sz w:val="28"/>
          <w:szCs w:val="28"/>
        </w:rPr>
      </w:pPr>
      <w:r w:rsidRPr="00E1144B">
        <w:rPr>
          <w:rFonts w:ascii="Times New Roman" w:hAnsi="Times New Roman" w:cs="Times New Roman"/>
          <w:sz w:val="28"/>
          <w:szCs w:val="28"/>
        </w:rPr>
        <w:t xml:space="preserve">даю согласие на обработку указанных в заявке на участие в конкурсе «Предприниматель года» персональных данных, в том числе фамилии, имени и отчества, должности и места работы и иной информации, а также согласие </w:t>
      </w:r>
      <w:r w:rsidRPr="00E1144B">
        <w:rPr>
          <w:rFonts w:ascii="Times New Roman" w:hAnsi="Times New Roman" w:cs="Times New Roman"/>
          <w:sz w:val="28"/>
          <w:szCs w:val="28"/>
        </w:rPr>
        <w:br/>
        <w:t xml:space="preserve">на проведение в отношении меня проверочных мероприятий в соответствии </w:t>
      </w:r>
      <w:r w:rsidRPr="00E1144B">
        <w:rPr>
          <w:rFonts w:ascii="Times New Roman" w:hAnsi="Times New Roman" w:cs="Times New Roman"/>
          <w:sz w:val="28"/>
          <w:szCs w:val="28"/>
        </w:rPr>
        <w:br/>
        <w:t xml:space="preserve">с Порядком проведения конкурса «Предприниматель года», утвержденным постановлением администрации Городецкого </w:t>
      </w:r>
      <w:r>
        <w:rPr>
          <w:rFonts w:ascii="Times New Roman" w:hAnsi="Times New Roman" w:cs="Times New Roman"/>
          <w:sz w:val="28"/>
          <w:szCs w:val="28"/>
        </w:rPr>
        <w:t>муниципального округа Нижегородской области</w:t>
      </w:r>
      <w:r w:rsidRPr="00E1144B">
        <w:rPr>
          <w:rFonts w:ascii="Times New Roman" w:hAnsi="Times New Roman" w:cs="Times New Roman"/>
          <w:sz w:val="28"/>
          <w:szCs w:val="28"/>
        </w:rPr>
        <w:t xml:space="preserve"> от </w:t>
      </w:r>
      <w:r>
        <w:rPr>
          <w:rFonts w:ascii="Times New Roman" w:hAnsi="Times New Roman" w:cs="Times New Roman"/>
          <w:sz w:val="28"/>
          <w:szCs w:val="28"/>
        </w:rPr>
        <w:t xml:space="preserve">__________ </w:t>
      </w:r>
      <w:r w:rsidRPr="00E1144B">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E1144B">
        <w:rPr>
          <w:rFonts w:ascii="Times New Roman" w:hAnsi="Times New Roman" w:cs="Times New Roman"/>
          <w:sz w:val="28"/>
          <w:szCs w:val="28"/>
        </w:rPr>
        <w:t>.</w:t>
      </w:r>
    </w:p>
    <w:p w:rsidR="00E1144B" w:rsidRPr="00E1144B" w:rsidRDefault="00E1144B" w:rsidP="00E1144B">
      <w:pPr>
        <w:spacing w:after="0" w:line="240" w:lineRule="auto"/>
        <w:ind w:firstLine="709"/>
        <w:jc w:val="both"/>
        <w:rPr>
          <w:rFonts w:ascii="Times New Roman" w:hAnsi="Times New Roman" w:cs="Times New Roman"/>
          <w:sz w:val="28"/>
          <w:szCs w:val="28"/>
        </w:rPr>
      </w:pPr>
      <w:r w:rsidRPr="00E1144B">
        <w:rPr>
          <w:rFonts w:ascii="Times New Roman" w:hAnsi="Times New Roman" w:cs="Times New Roman"/>
          <w:sz w:val="28"/>
          <w:szCs w:val="28"/>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w:t>
      </w:r>
      <w:r>
        <w:rPr>
          <w:rFonts w:ascii="Times New Roman" w:hAnsi="Times New Roman" w:cs="Times New Roman"/>
          <w:sz w:val="28"/>
          <w:szCs w:val="28"/>
        </w:rPr>
        <w:t>.</w:t>
      </w:r>
      <w:r w:rsidRPr="00E1144B">
        <w:rPr>
          <w:rFonts w:ascii="Times New Roman" w:hAnsi="Times New Roman" w:cs="Times New Roman"/>
          <w:sz w:val="28"/>
          <w:szCs w:val="28"/>
        </w:rPr>
        <w:t xml:space="preserve"> № 152-ФЗ «О персональных данных», со сведениями о фактах, событиях и обстоятельствах моей жизни. </w:t>
      </w:r>
    </w:p>
    <w:p w:rsidR="00E1144B" w:rsidRPr="00E1144B" w:rsidRDefault="00E1144B" w:rsidP="00E1144B">
      <w:pPr>
        <w:spacing w:after="0" w:line="240" w:lineRule="auto"/>
        <w:ind w:firstLine="709"/>
        <w:jc w:val="both"/>
        <w:rPr>
          <w:rFonts w:ascii="Times New Roman" w:hAnsi="Times New Roman" w:cs="Times New Roman"/>
          <w:sz w:val="28"/>
          <w:szCs w:val="28"/>
        </w:rPr>
      </w:pPr>
      <w:r w:rsidRPr="00E1144B">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E1144B" w:rsidRPr="00E1144B" w:rsidRDefault="00E1144B" w:rsidP="00E1144B">
      <w:pPr>
        <w:spacing w:after="0" w:line="240" w:lineRule="auto"/>
        <w:ind w:firstLine="709"/>
        <w:jc w:val="both"/>
        <w:rPr>
          <w:rFonts w:ascii="Times New Roman" w:hAnsi="Times New Roman" w:cs="Times New Roman"/>
        </w:rPr>
      </w:pPr>
    </w:p>
    <w:p w:rsidR="00E1144B" w:rsidRPr="00E1144B" w:rsidRDefault="00E1144B" w:rsidP="00E1144B">
      <w:pPr>
        <w:spacing w:after="0" w:line="240" w:lineRule="auto"/>
        <w:ind w:firstLine="709"/>
        <w:jc w:val="right"/>
        <w:rPr>
          <w:rFonts w:ascii="Times New Roman" w:hAnsi="Times New Roman" w:cs="Times New Roman"/>
        </w:rPr>
      </w:pPr>
      <w:r w:rsidRPr="00E1144B">
        <w:rPr>
          <w:rFonts w:ascii="Times New Roman" w:hAnsi="Times New Roman" w:cs="Times New Roman"/>
        </w:rPr>
        <w:t>________________    ___________________</w:t>
      </w:r>
    </w:p>
    <w:p w:rsidR="00E1144B" w:rsidRPr="00E1144B" w:rsidRDefault="00E1144B" w:rsidP="00E1144B">
      <w:pPr>
        <w:spacing w:after="0" w:line="240" w:lineRule="auto"/>
        <w:jc w:val="center"/>
        <w:rPr>
          <w:rFonts w:ascii="Times New Roman" w:hAnsi="Times New Roman" w:cs="Times New Roman"/>
          <w:b/>
          <w:sz w:val="24"/>
          <w:szCs w:val="24"/>
        </w:rPr>
      </w:pPr>
      <w:r w:rsidRPr="00E114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144B">
        <w:rPr>
          <w:rFonts w:ascii="Times New Roman" w:hAnsi="Times New Roman" w:cs="Times New Roman"/>
          <w:sz w:val="28"/>
          <w:szCs w:val="28"/>
        </w:rPr>
        <w:t xml:space="preserve"> </w:t>
      </w:r>
      <w:r w:rsidRPr="00E1144B">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E1144B">
        <w:rPr>
          <w:rFonts w:ascii="Times New Roman" w:hAnsi="Times New Roman" w:cs="Times New Roman"/>
          <w:sz w:val="24"/>
          <w:szCs w:val="24"/>
        </w:rPr>
        <w:t xml:space="preserve">   подпись</w:t>
      </w:r>
    </w:p>
    <w:p w:rsidR="00E1144B" w:rsidRDefault="00E1144B" w:rsidP="001967F2">
      <w:pPr>
        <w:jc w:val="center"/>
        <w:rPr>
          <w:b/>
          <w:sz w:val="28"/>
        </w:rPr>
      </w:pPr>
    </w:p>
    <w:p w:rsidR="00E1144B" w:rsidRDefault="00E1144B" w:rsidP="001967F2">
      <w:pPr>
        <w:jc w:val="center"/>
        <w:rPr>
          <w:b/>
          <w:sz w:val="28"/>
        </w:rPr>
      </w:pPr>
    </w:p>
    <w:p w:rsidR="00E1144B" w:rsidRDefault="00E1144B" w:rsidP="001967F2">
      <w:pPr>
        <w:jc w:val="center"/>
        <w:rPr>
          <w:b/>
          <w:sz w:val="28"/>
        </w:rPr>
      </w:pPr>
    </w:p>
    <w:p w:rsidR="00E1144B" w:rsidRDefault="00E1144B" w:rsidP="001967F2">
      <w:pPr>
        <w:jc w:val="center"/>
        <w:rPr>
          <w:b/>
          <w:sz w:val="28"/>
        </w:rPr>
      </w:pPr>
    </w:p>
    <w:p w:rsidR="00E1144B" w:rsidRDefault="00E1144B" w:rsidP="001967F2">
      <w:pPr>
        <w:jc w:val="center"/>
        <w:rPr>
          <w:b/>
          <w:sz w:val="28"/>
        </w:rPr>
      </w:pPr>
    </w:p>
    <w:p w:rsidR="004101A0" w:rsidRDefault="004101A0" w:rsidP="004101A0">
      <w:pPr>
        <w:pStyle w:val="ConsPlusNormal"/>
        <w:pageBreakBefore/>
        <w:widowControl/>
        <w:ind w:left="5245" w:firstLine="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4101A0" w:rsidRDefault="004101A0" w:rsidP="004101A0">
      <w:pPr>
        <w:pStyle w:val="ConsPlusNormal"/>
        <w:widowControl/>
        <w:ind w:left="5245" w:firstLine="0"/>
        <w:jc w:val="center"/>
        <w:rPr>
          <w:rFonts w:ascii="Times New Roman" w:hAnsi="Times New Roman" w:cs="Times New Roman"/>
          <w:sz w:val="24"/>
          <w:szCs w:val="24"/>
        </w:rPr>
      </w:pPr>
      <w:r>
        <w:rPr>
          <w:rFonts w:ascii="Times New Roman" w:hAnsi="Times New Roman" w:cs="Times New Roman"/>
          <w:sz w:val="24"/>
          <w:szCs w:val="24"/>
        </w:rPr>
        <w:t>к положению о порядке проведения</w:t>
      </w:r>
    </w:p>
    <w:p w:rsidR="004101A0" w:rsidRDefault="004101A0" w:rsidP="004101A0">
      <w:pPr>
        <w:pStyle w:val="ConsPlusNormal"/>
        <w:widowControl/>
        <w:ind w:left="5245" w:firstLine="0"/>
        <w:jc w:val="center"/>
        <w:rPr>
          <w:rFonts w:ascii="Times New Roman" w:hAnsi="Times New Roman" w:cs="Times New Roman"/>
          <w:sz w:val="24"/>
          <w:szCs w:val="24"/>
        </w:rPr>
      </w:pPr>
      <w:r>
        <w:rPr>
          <w:rFonts w:ascii="Times New Roman" w:hAnsi="Times New Roman" w:cs="Times New Roman"/>
          <w:sz w:val="24"/>
          <w:szCs w:val="24"/>
        </w:rPr>
        <w:t>конкурса «Предприниматель года»</w:t>
      </w:r>
    </w:p>
    <w:p w:rsidR="004101A0" w:rsidRDefault="004101A0" w:rsidP="00142A57">
      <w:pPr>
        <w:spacing w:after="0" w:line="240" w:lineRule="auto"/>
        <w:jc w:val="center"/>
        <w:rPr>
          <w:rFonts w:ascii="Times New Roman" w:hAnsi="Times New Roman" w:cs="Times New Roman"/>
          <w:b/>
          <w:sz w:val="28"/>
        </w:rPr>
      </w:pPr>
      <w:r>
        <w:rPr>
          <w:rFonts w:ascii="Times New Roman" w:hAnsi="Times New Roman" w:cs="Times New Roman"/>
          <w:b/>
          <w:sz w:val="28"/>
        </w:rPr>
        <w:t>Критерии оценки участников</w:t>
      </w:r>
      <w:r w:rsidRPr="00E1144B">
        <w:rPr>
          <w:rFonts w:ascii="Times New Roman" w:hAnsi="Times New Roman" w:cs="Times New Roman"/>
          <w:b/>
          <w:sz w:val="28"/>
        </w:rPr>
        <w:t xml:space="preserve"> конкурса «Предприниматель года»</w:t>
      </w:r>
    </w:p>
    <w:p w:rsidR="00142A57" w:rsidRDefault="00142A57" w:rsidP="00142A57">
      <w:pPr>
        <w:pStyle w:val="ConsPlusNormal"/>
        <w:widowControl/>
        <w:ind w:firstLine="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В н</w:t>
      </w:r>
      <w:r w:rsidRPr="007E51E8">
        <w:rPr>
          <w:rFonts w:ascii="Times New Roman" w:hAnsi="Times New Roman" w:cs="Times New Roman"/>
          <w:color w:val="000000"/>
          <w:sz w:val="28"/>
          <w:szCs w:val="28"/>
        </w:rPr>
        <w:t>оминаци</w:t>
      </w:r>
      <w:r>
        <w:rPr>
          <w:rFonts w:ascii="Times New Roman" w:hAnsi="Times New Roman" w:cs="Times New Roman"/>
          <w:color w:val="000000"/>
          <w:sz w:val="28"/>
          <w:szCs w:val="28"/>
        </w:rPr>
        <w:t>ях</w:t>
      </w:r>
      <w:r w:rsidRPr="007E51E8">
        <w:rPr>
          <w:rFonts w:ascii="Times New Roman" w:hAnsi="Times New Roman" w:cs="Times New Roman"/>
          <w:color w:val="000000"/>
          <w:sz w:val="28"/>
          <w:szCs w:val="28"/>
        </w:rPr>
        <w:t>:</w:t>
      </w:r>
      <w:r w:rsidRPr="007E51E8">
        <w:rPr>
          <w:rFonts w:ascii="Times New Roman" w:hAnsi="Times New Roman" w:cs="Times New Roman"/>
          <w:b/>
          <w:bCs/>
          <w:color w:val="000000"/>
          <w:sz w:val="28"/>
          <w:szCs w:val="28"/>
        </w:rPr>
        <w:t xml:space="preserve"> </w:t>
      </w:r>
    </w:p>
    <w:p w:rsidR="00142A57" w:rsidRDefault="00142A57" w:rsidP="00142A57">
      <w:pPr>
        <w:pStyle w:val="ConsPlusNormal"/>
        <w:widowControl/>
        <w:ind w:firstLine="709"/>
        <w:rPr>
          <w:rFonts w:ascii="Times New Roman" w:hAnsi="Times New Roman" w:cs="Times New Roman"/>
          <w:b/>
          <w:sz w:val="28"/>
          <w:szCs w:val="28"/>
        </w:rPr>
      </w:pPr>
      <w:r w:rsidRPr="007E51E8">
        <w:rPr>
          <w:rFonts w:ascii="Times New Roman" w:hAnsi="Times New Roman" w:cs="Times New Roman"/>
          <w:b/>
          <w:sz w:val="28"/>
          <w:szCs w:val="28"/>
        </w:rPr>
        <w:t>Эффективность и развитие в сфере агропромышленного комплекса</w:t>
      </w:r>
    </w:p>
    <w:p w:rsidR="00142A57" w:rsidRDefault="00142A57" w:rsidP="00142A57">
      <w:pPr>
        <w:pStyle w:val="ConsPlusNormal"/>
        <w:widowControl/>
        <w:ind w:firstLine="709"/>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производства</w:t>
      </w:r>
    </w:p>
    <w:p w:rsidR="00142A57" w:rsidRDefault="00142A57" w:rsidP="00142A57">
      <w:pPr>
        <w:pStyle w:val="ConsPlusNormal"/>
        <w:widowControl/>
        <w:ind w:firstLine="709"/>
        <w:jc w:val="both"/>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услуг</w:t>
      </w:r>
    </w:p>
    <w:p w:rsidR="00142A57" w:rsidRDefault="00142A57" w:rsidP="00142A57">
      <w:pPr>
        <w:pStyle w:val="ConsPlusNormal"/>
        <w:widowControl/>
        <w:spacing w:after="120"/>
        <w:ind w:firstLine="709"/>
        <w:jc w:val="both"/>
        <w:rPr>
          <w:rFonts w:ascii="Times New Roman" w:hAnsi="Times New Roman" w:cs="Times New Roman"/>
          <w:b/>
          <w:sz w:val="28"/>
          <w:szCs w:val="28"/>
        </w:rPr>
      </w:pPr>
      <w:r w:rsidRPr="00207858">
        <w:rPr>
          <w:rFonts w:ascii="Times New Roman" w:hAnsi="Times New Roman" w:cs="Times New Roman"/>
          <w:b/>
          <w:sz w:val="28"/>
          <w:szCs w:val="28"/>
        </w:rPr>
        <w:t>Эффективность и развитие в сфере торговли</w:t>
      </w:r>
    </w:p>
    <w:tbl>
      <w:tblPr>
        <w:tblStyle w:val="a7"/>
        <w:tblW w:w="0" w:type="auto"/>
        <w:tblLook w:val="04A0" w:firstRow="1" w:lastRow="0" w:firstColumn="1" w:lastColumn="0" w:noHBand="0" w:noVBand="1"/>
      </w:tblPr>
      <w:tblGrid>
        <w:gridCol w:w="5353"/>
        <w:gridCol w:w="3443"/>
        <w:gridCol w:w="1518"/>
      </w:tblGrid>
      <w:tr w:rsidR="00142A57" w:rsidRPr="007E12F1" w:rsidTr="00142A57">
        <w:trPr>
          <w:tblHeader/>
        </w:trPr>
        <w:tc>
          <w:tcPr>
            <w:tcW w:w="5353" w:type="dxa"/>
          </w:tcPr>
          <w:p w:rsidR="00142A57" w:rsidRPr="007E12F1" w:rsidRDefault="00142A57" w:rsidP="00142A57">
            <w:pPr>
              <w:jc w:val="center"/>
              <w:rPr>
                <w:rFonts w:ascii="Times New Roman" w:hAnsi="Times New Roman" w:cs="Times New Roman"/>
                <w:sz w:val="26"/>
                <w:szCs w:val="26"/>
              </w:rPr>
            </w:pPr>
            <w:r w:rsidRPr="007E12F1">
              <w:rPr>
                <w:rFonts w:ascii="Times New Roman" w:hAnsi="Times New Roman" w:cs="Times New Roman"/>
                <w:sz w:val="26"/>
                <w:szCs w:val="26"/>
              </w:rPr>
              <w:t>Наименование критерия</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баллов</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Темп  прироста выручки от реализации товаров, работ, услуг за отчетный период к соответствующему периоду прошлого года, %</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0,1 – 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 – 14,9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 – 19,9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 – 24,9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 – 29,9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 – 34,9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 –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 –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Производительность труда за отчетный период, тыс. руб. </w:t>
            </w:r>
          </w:p>
          <w:p w:rsidR="00142A57" w:rsidRPr="007E12F1" w:rsidRDefault="00142A57" w:rsidP="00142A57">
            <w:pPr>
              <w:jc w:val="center"/>
              <w:rPr>
                <w:rFonts w:ascii="Times New Roman" w:hAnsi="Times New Roman" w:cs="Times New Roman"/>
                <w:sz w:val="26"/>
                <w:szCs w:val="26"/>
              </w:rPr>
            </w:pPr>
            <w:r w:rsidRPr="00BF1F8E">
              <w:rPr>
                <w:rFonts w:ascii="Times New Roman" w:hAnsi="Times New Roman" w:cs="Times New Roman"/>
                <w:i/>
                <w:sz w:val="26"/>
                <w:szCs w:val="26"/>
              </w:rPr>
              <w:t>(отношение выручки от реализации товаров, работ, услуг к среднесписочной численности работников)</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отсутствуют работники</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менее 500</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500 – 999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1000 – 1 499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1500 – 1 999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2000 – 2 499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2500 – 2 999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3000 – 3 499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3500 – 3 999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4000 – 4 499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4 499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Темп прироста </w:t>
            </w:r>
            <w:r w:rsidRPr="005F67AB">
              <w:rPr>
                <w:rFonts w:ascii="Times New Roman" w:hAnsi="Times New Roman" w:cs="Times New Roman"/>
                <w:color w:val="000000"/>
                <w:sz w:val="26"/>
                <w:szCs w:val="26"/>
              </w:rPr>
              <w:t>объем налоговых платежей, уплаченных в бюджеты всех уровней</w:t>
            </w:r>
            <w:r>
              <w:rPr>
                <w:rFonts w:ascii="Times New Roman" w:hAnsi="Times New Roman" w:cs="Times New Roman"/>
                <w:color w:val="000000"/>
                <w:sz w:val="26"/>
                <w:szCs w:val="26"/>
              </w:rPr>
              <w:t xml:space="preserve"> </w:t>
            </w:r>
            <w:r>
              <w:rPr>
                <w:rFonts w:ascii="Times New Roman" w:hAnsi="Times New Roman" w:cs="Times New Roman"/>
                <w:sz w:val="26"/>
                <w:szCs w:val="26"/>
              </w:rPr>
              <w:t>за отчетный период к соответствующему периоду прошлого года</w:t>
            </w:r>
            <w:r>
              <w:rPr>
                <w:rFonts w:ascii="Times New Roman" w:hAnsi="Times New Roman" w:cs="Times New Roman"/>
                <w:color w:val="000000"/>
                <w:sz w:val="26"/>
                <w:szCs w:val="26"/>
              </w:rPr>
              <w:t>, %</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0,1 – 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 – 14,9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 – 19,9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 – 24,9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 – 29,9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 – 34,9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 –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 –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pageBreakBefore/>
              <w:jc w:val="center"/>
              <w:rPr>
                <w:rFonts w:ascii="Times New Roman" w:hAnsi="Times New Roman" w:cs="Times New Roman"/>
                <w:sz w:val="26"/>
                <w:szCs w:val="26"/>
              </w:rPr>
            </w:pPr>
            <w:r>
              <w:rPr>
                <w:rFonts w:ascii="Times New Roman" w:hAnsi="Times New Roman" w:cs="Times New Roman"/>
                <w:sz w:val="26"/>
                <w:szCs w:val="26"/>
              </w:rPr>
              <w:lastRenderedPageBreak/>
              <w:t>Размер среднемесячной заработной платы работников за отчетный период</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равен 1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1227D4"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 до 1,1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1,11 до 1,2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1,21 до 1,3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1,31 до 1,4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1,41 до 1,5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1,51 до 1,6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1,61 до 1,7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1,71 до 1,8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1,81 до 1,9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свыше 1,9 МРОТ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Темп прироста уровня среднемесячной заработной платы работников за отчетный период к соответствующему периоду прошлого года, </w:t>
            </w:r>
            <w:r>
              <w:rPr>
                <w:rFonts w:ascii="Times New Roman" w:hAnsi="Times New Roman" w:cs="Times New Roman"/>
                <w:sz w:val="26"/>
                <w:szCs w:val="26"/>
              </w:rPr>
              <w:br/>
              <w:t>%</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0 </w:t>
            </w:r>
            <w:r>
              <w:rPr>
                <w:rFonts w:ascii="Times New Roman" w:hAnsi="Times New Roman" w:cs="Times New Roman"/>
                <w:sz w:val="26"/>
                <w:szCs w:val="26"/>
              </w:rPr>
              <w:br/>
              <w:t>или отсутствуют работники</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0,1 – 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5,0 – 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10,0 – 14,9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15,0 – 19,9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20,0 – 24,9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25,0 – 29,9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30,0 – 34,9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35,0 –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40,0 –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44,9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Темп прироста среднесписочной численности работников за отчетный период к соответствующему периоду прошлого года, %</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снижение численности</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сохранение численности</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0,1 – 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5,0 – 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10,0 – 14,9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15,0 – 19,9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20,0 – 24,9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25,0 – 29,9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30,0 – 34,9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35,0 –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Доля инвестиций в основной капитал в выручке от реализации товаров, работ, услуг за отчетный период, </w:t>
            </w:r>
            <w:r>
              <w:rPr>
                <w:rFonts w:ascii="Times New Roman" w:hAnsi="Times New Roman" w:cs="Times New Roman"/>
                <w:sz w:val="26"/>
                <w:szCs w:val="26"/>
              </w:rPr>
              <w:br/>
              <w:t>%</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0,1 – 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10,0 – 19,9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20,0 – 29,9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 –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39,9</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w:t>
            </w: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отсутствуют</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 ед.</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 ед.</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3 ед. </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4 ед. </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43"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ед. и выше</w:t>
            </w:r>
          </w:p>
        </w:tc>
        <w:tc>
          <w:tcPr>
            <w:tcW w:w="1518"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bl>
    <w:p w:rsidR="00142A57" w:rsidRDefault="00142A57" w:rsidP="00142A57">
      <w:pPr>
        <w:pStyle w:val="ConsPlusNormal"/>
        <w:pageBreakBefore/>
        <w:widowControl/>
        <w:spacing w:after="120"/>
        <w:ind w:firstLine="0"/>
        <w:jc w:val="both"/>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В н</w:t>
      </w:r>
      <w:r w:rsidRPr="007E51E8">
        <w:rPr>
          <w:rFonts w:ascii="Times New Roman" w:hAnsi="Times New Roman" w:cs="Times New Roman"/>
          <w:color w:val="000000"/>
          <w:sz w:val="28"/>
          <w:szCs w:val="28"/>
        </w:rPr>
        <w:t>оминаци</w:t>
      </w:r>
      <w:r>
        <w:rPr>
          <w:rFonts w:ascii="Times New Roman" w:hAnsi="Times New Roman" w:cs="Times New Roman"/>
          <w:color w:val="000000"/>
          <w:sz w:val="28"/>
          <w:szCs w:val="28"/>
        </w:rPr>
        <w:t>и</w:t>
      </w:r>
      <w:r w:rsidRPr="007E51E8">
        <w:rPr>
          <w:rFonts w:ascii="Times New Roman" w:hAnsi="Times New Roman" w:cs="Times New Roman"/>
          <w:color w:val="000000"/>
          <w:sz w:val="28"/>
          <w:szCs w:val="28"/>
        </w:rPr>
        <w:t>:</w:t>
      </w:r>
      <w:r w:rsidRPr="007E51E8">
        <w:rPr>
          <w:rFonts w:ascii="Times New Roman" w:hAnsi="Times New Roman" w:cs="Times New Roman"/>
          <w:b/>
          <w:bCs/>
          <w:color w:val="000000"/>
          <w:sz w:val="28"/>
          <w:szCs w:val="28"/>
        </w:rPr>
        <w:t xml:space="preserve"> </w:t>
      </w:r>
      <w:r w:rsidRPr="00115C20">
        <w:rPr>
          <w:rFonts w:ascii="Times New Roman" w:hAnsi="Times New Roman" w:cs="Times New Roman"/>
          <w:b/>
          <w:sz w:val="28"/>
          <w:szCs w:val="28"/>
        </w:rPr>
        <w:t>Лучший старт-ап</w:t>
      </w:r>
    </w:p>
    <w:tbl>
      <w:tblPr>
        <w:tblStyle w:val="a7"/>
        <w:tblW w:w="10314" w:type="dxa"/>
        <w:tblLook w:val="04A0" w:firstRow="1" w:lastRow="0" w:firstColumn="1" w:lastColumn="0" w:noHBand="0" w:noVBand="1"/>
      </w:tblPr>
      <w:tblGrid>
        <w:gridCol w:w="5353"/>
        <w:gridCol w:w="3402"/>
        <w:gridCol w:w="1559"/>
      </w:tblGrid>
      <w:tr w:rsidR="00142A57" w:rsidRPr="007E12F1" w:rsidTr="00142A57">
        <w:trPr>
          <w:tblHeader/>
        </w:trPr>
        <w:tc>
          <w:tcPr>
            <w:tcW w:w="5353" w:type="dxa"/>
          </w:tcPr>
          <w:p w:rsidR="00142A57" w:rsidRPr="007E12F1" w:rsidRDefault="00142A57" w:rsidP="00142A57">
            <w:pPr>
              <w:jc w:val="center"/>
              <w:rPr>
                <w:rFonts w:ascii="Times New Roman" w:hAnsi="Times New Roman" w:cs="Times New Roman"/>
                <w:sz w:val="26"/>
                <w:szCs w:val="26"/>
              </w:rPr>
            </w:pPr>
            <w:r w:rsidRPr="007E12F1">
              <w:rPr>
                <w:rFonts w:ascii="Times New Roman" w:hAnsi="Times New Roman" w:cs="Times New Roman"/>
                <w:sz w:val="26"/>
                <w:szCs w:val="26"/>
              </w:rPr>
              <w:t>Наименование критерия</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баллов</w:t>
            </w:r>
          </w:p>
        </w:tc>
      </w:tr>
      <w:tr w:rsidR="00142A57" w:rsidRPr="007E12F1" w:rsidTr="00142A57">
        <w:tc>
          <w:tcPr>
            <w:tcW w:w="5353" w:type="dxa"/>
            <w:vMerge w:val="restart"/>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Производительность труда за отчетный период, тыс. руб.</w:t>
            </w:r>
          </w:p>
          <w:p w:rsidR="00142A57" w:rsidRPr="00FA2297" w:rsidRDefault="00142A57" w:rsidP="00142A57">
            <w:pPr>
              <w:jc w:val="center"/>
              <w:rPr>
                <w:rFonts w:ascii="Times New Roman" w:hAnsi="Times New Roman" w:cs="Times New Roman"/>
                <w:i/>
                <w:sz w:val="26"/>
                <w:szCs w:val="26"/>
              </w:rPr>
            </w:pPr>
            <w:r w:rsidRPr="00FA2297">
              <w:rPr>
                <w:rFonts w:ascii="Times New Roman" w:hAnsi="Times New Roman" w:cs="Times New Roman"/>
                <w:i/>
                <w:sz w:val="26"/>
                <w:szCs w:val="26"/>
              </w:rPr>
              <w:t xml:space="preserve">(отношение выручки от реализации товаров, </w:t>
            </w:r>
            <w:r>
              <w:rPr>
                <w:rFonts w:ascii="Times New Roman" w:hAnsi="Times New Roman" w:cs="Times New Roman"/>
                <w:i/>
                <w:sz w:val="26"/>
                <w:szCs w:val="26"/>
              </w:rPr>
              <w:t>(</w:t>
            </w:r>
            <w:r w:rsidRPr="00FA2297">
              <w:rPr>
                <w:rFonts w:ascii="Times New Roman" w:hAnsi="Times New Roman" w:cs="Times New Roman"/>
                <w:i/>
                <w:sz w:val="26"/>
                <w:szCs w:val="26"/>
              </w:rPr>
              <w:t>работ, услуг</w:t>
            </w:r>
            <w:r>
              <w:rPr>
                <w:rFonts w:ascii="Times New Roman" w:hAnsi="Times New Roman" w:cs="Times New Roman"/>
                <w:i/>
                <w:sz w:val="26"/>
                <w:szCs w:val="26"/>
              </w:rPr>
              <w:t>)</w:t>
            </w:r>
            <w:r w:rsidRPr="00FA2297">
              <w:rPr>
                <w:rFonts w:ascii="Times New Roman" w:hAnsi="Times New Roman" w:cs="Times New Roman"/>
                <w:i/>
                <w:sz w:val="26"/>
                <w:szCs w:val="26"/>
              </w:rPr>
              <w:t xml:space="preserve"> к среднесписочной численности работников)</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отсутствуют работники</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менее 500 </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500 - 999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1 000 – 1 499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1 500 – 1 999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2 000 – 2 499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2 500 – 2 999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3 000 – 3 499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3 500 – 3 999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4 000 – 4 499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rPr>
          <w:trHeight w:val="238"/>
        </w:trPr>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011D7" w:rsidRDefault="00142A57" w:rsidP="00142A57">
            <w:pPr>
              <w:jc w:val="center"/>
              <w:rPr>
                <w:rFonts w:ascii="Times New Roman" w:hAnsi="Times New Roman" w:cs="Times New Roman"/>
                <w:sz w:val="26"/>
                <w:szCs w:val="26"/>
              </w:rPr>
            </w:pPr>
            <w:r w:rsidRPr="007011D7">
              <w:rPr>
                <w:rFonts w:ascii="Times New Roman" w:hAnsi="Times New Roman" w:cs="Times New Roman"/>
                <w:sz w:val="26"/>
                <w:szCs w:val="26"/>
              </w:rPr>
              <w:t>более 4 499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Бюджетная эффективность, %</w:t>
            </w:r>
          </w:p>
          <w:p w:rsidR="00142A57" w:rsidRPr="00974C34" w:rsidRDefault="00142A57" w:rsidP="00142A57">
            <w:pPr>
              <w:jc w:val="center"/>
              <w:rPr>
                <w:rFonts w:ascii="Times New Roman" w:hAnsi="Times New Roman" w:cs="Times New Roman"/>
                <w:i/>
                <w:sz w:val="26"/>
                <w:szCs w:val="26"/>
              </w:rPr>
            </w:pPr>
            <w:r w:rsidRPr="00974C34">
              <w:rPr>
                <w:rFonts w:ascii="Times New Roman" w:hAnsi="Times New Roman" w:cs="Times New Roman"/>
                <w:i/>
                <w:sz w:val="26"/>
                <w:szCs w:val="26"/>
              </w:rPr>
              <w:t xml:space="preserve">(отношение </w:t>
            </w:r>
            <w:r w:rsidRPr="00974C34">
              <w:rPr>
                <w:rFonts w:ascii="Times New Roman" w:hAnsi="Times New Roman" w:cs="Times New Roman"/>
                <w:i/>
                <w:color w:val="000000"/>
                <w:sz w:val="26"/>
                <w:szCs w:val="26"/>
              </w:rPr>
              <w:t>объема налоговых платежей, уплаченных в бюджеты всех уровней</w:t>
            </w:r>
            <w:r>
              <w:rPr>
                <w:rFonts w:ascii="Times New Roman" w:hAnsi="Times New Roman" w:cs="Times New Roman"/>
                <w:i/>
                <w:color w:val="000000"/>
                <w:sz w:val="26"/>
                <w:szCs w:val="26"/>
              </w:rPr>
              <w:t>,</w:t>
            </w:r>
            <w:r w:rsidRPr="00974C34">
              <w:rPr>
                <w:rFonts w:ascii="Times New Roman" w:hAnsi="Times New Roman" w:cs="Times New Roman"/>
                <w:i/>
                <w:color w:val="000000"/>
                <w:sz w:val="26"/>
                <w:szCs w:val="26"/>
              </w:rPr>
              <w:t xml:space="preserve"> к объему государственной  и муниципальной финансовой поддержки за весь период реализации проекта)</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менее 5</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14,9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 – 24,9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 – 34,9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 – 44,9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45 – 54,9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55 – 64,9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65 – 74,9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75 – 84,9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85 – 94,9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94,9</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Доля инвестиций в основной капитал в объеме выручки от реализации продукции (работ, услуг) за весь период реализации проекта, </w:t>
            </w:r>
            <w:r>
              <w:rPr>
                <w:rFonts w:ascii="Times New Roman" w:hAnsi="Times New Roman" w:cs="Times New Roman"/>
                <w:sz w:val="26"/>
                <w:szCs w:val="26"/>
              </w:rPr>
              <w:br/>
              <w:t>%</w:t>
            </w: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менее 5</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14,9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 – 24,9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25 – 34,9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35 – 44,9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45 – 54,9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55 – 64,9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65 – 74,9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75 – 84,9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85 – 94,9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94,9</w:t>
            </w:r>
          </w:p>
        </w:tc>
        <w:tc>
          <w:tcPr>
            <w:tcW w:w="1559"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Размер среднемесячной заработной платы работников за отчетный период</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равен 1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1227D4"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 до 1,1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1,11 до 1,2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1,21 до 1,3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1,31 до 1,4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1,41 до 1,5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1,51 до 1,6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1,61 до 1,7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1,71 до 1,8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 1,81 до 1,9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свыше 1,9 МРОТ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pageBreakBefore/>
              <w:jc w:val="center"/>
              <w:rPr>
                <w:rFonts w:ascii="Times New Roman" w:hAnsi="Times New Roman" w:cs="Times New Roman"/>
                <w:sz w:val="26"/>
                <w:szCs w:val="26"/>
              </w:rPr>
            </w:pPr>
            <w:r>
              <w:rPr>
                <w:rFonts w:ascii="Times New Roman" w:hAnsi="Times New Roman" w:cs="Times New Roman"/>
                <w:sz w:val="26"/>
                <w:szCs w:val="26"/>
              </w:rPr>
              <w:lastRenderedPageBreak/>
              <w:t>Среднесписочная численность работников, чел.</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 – 2</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 – 4</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6</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 – 8</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 – 10</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11 – 12</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13 – 14</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15 – 16</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17 – 18</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18</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отсутствуют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 ед.</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 ед.</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3 ед. </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4 ед. </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ед. и выше</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53"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Статус резидента бизнес-инкубатора</w:t>
            </w: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имеется</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53" w:type="dxa"/>
            <w:vMerge/>
          </w:tcPr>
          <w:p w:rsidR="00142A57" w:rsidRPr="007E12F1" w:rsidRDefault="00142A57" w:rsidP="00142A57">
            <w:pPr>
              <w:jc w:val="center"/>
              <w:rPr>
                <w:rFonts w:ascii="Times New Roman" w:hAnsi="Times New Roman" w:cs="Times New Roman"/>
                <w:sz w:val="26"/>
                <w:szCs w:val="26"/>
              </w:rPr>
            </w:pPr>
          </w:p>
        </w:tc>
        <w:tc>
          <w:tcPr>
            <w:tcW w:w="3402"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отсутствует</w:t>
            </w:r>
          </w:p>
        </w:tc>
        <w:tc>
          <w:tcPr>
            <w:tcW w:w="1559"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bl>
    <w:p w:rsidR="00142A57" w:rsidRDefault="00142A57" w:rsidP="00142A57">
      <w:pPr>
        <w:pStyle w:val="ConsPlusNormal"/>
        <w:widowControl/>
        <w:spacing w:after="120"/>
        <w:ind w:firstLine="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В н</w:t>
      </w:r>
      <w:r w:rsidRPr="007E51E8">
        <w:rPr>
          <w:rFonts w:ascii="Times New Roman" w:hAnsi="Times New Roman" w:cs="Times New Roman"/>
          <w:color w:val="000000"/>
          <w:sz w:val="28"/>
          <w:szCs w:val="28"/>
        </w:rPr>
        <w:t>оминаци</w:t>
      </w:r>
      <w:r>
        <w:rPr>
          <w:rFonts w:ascii="Times New Roman" w:hAnsi="Times New Roman" w:cs="Times New Roman"/>
          <w:color w:val="000000"/>
          <w:sz w:val="28"/>
          <w:szCs w:val="28"/>
        </w:rPr>
        <w:t>и</w:t>
      </w:r>
      <w:r w:rsidRPr="007E51E8">
        <w:rPr>
          <w:rFonts w:ascii="Times New Roman" w:hAnsi="Times New Roman" w:cs="Times New Roman"/>
          <w:color w:val="000000"/>
          <w:sz w:val="28"/>
          <w:szCs w:val="28"/>
        </w:rPr>
        <w:t>:</w:t>
      </w:r>
      <w:r w:rsidRPr="007E51E8">
        <w:rPr>
          <w:rFonts w:ascii="Times New Roman" w:hAnsi="Times New Roman" w:cs="Times New Roman"/>
          <w:b/>
          <w:bCs/>
          <w:color w:val="000000"/>
          <w:sz w:val="28"/>
          <w:szCs w:val="28"/>
        </w:rPr>
        <w:t xml:space="preserve"> </w:t>
      </w:r>
      <w:r w:rsidRPr="00C77CCC">
        <w:rPr>
          <w:rFonts w:ascii="Times New Roman" w:hAnsi="Times New Roman" w:cs="Times New Roman"/>
          <w:b/>
          <w:sz w:val="28"/>
          <w:szCs w:val="28"/>
        </w:rPr>
        <w:t xml:space="preserve">Лучший проект </w:t>
      </w:r>
      <w:proofErr w:type="spellStart"/>
      <w:r w:rsidRPr="00C77CCC">
        <w:rPr>
          <w:rFonts w:ascii="Times New Roman" w:hAnsi="Times New Roman" w:cs="Times New Roman"/>
          <w:b/>
          <w:sz w:val="28"/>
          <w:szCs w:val="28"/>
        </w:rPr>
        <w:t>самозанятых</w:t>
      </w:r>
      <w:proofErr w:type="spellEnd"/>
    </w:p>
    <w:tbl>
      <w:tblPr>
        <w:tblStyle w:val="a7"/>
        <w:tblW w:w="10257" w:type="dxa"/>
        <w:tblLook w:val="04A0" w:firstRow="1" w:lastRow="0" w:firstColumn="1" w:lastColumn="0" w:noHBand="0" w:noVBand="1"/>
      </w:tblPr>
      <w:tblGrid>
        <w:gridCol w:w="5344"/>
        <w:gridCol w:w="3396"/>
        <w:gridCol w:w="1517"/>
      </w:tblGrid>
      <w:tr w:rsidR="00142A57" w:rsidRPr="007E12F1" w:rsidTr="00142A57">
        <w:tc>
          <w:tcPr>
            <w:tcW w:w="5344" w:type="dxa"/>
          </w:tcPr>
          <w:p w:rsidR="00142A57" w:rsidRPr="007E12F1" w:rsidRDefault="00142A57" w:rsidP="00142A57">
            <w:pPr>
              <w:jc w:val="center"/>
              <w:rPr>
                <w:rFonts w:ascii="Times New Roman" w:hAnsi="Times New Roman" w:cs="Times New Roman"/>
                <w:sz w:val="26"/>
                <w:szCs w:val="26"/>
              </w:rPr>
            </w:pPr>
            <w:r w:rsidRPr="007E12F1">
              <w:rPr>
                <w:rFonts w:ascii="Times New Roman" w:hAnsi="Times New Roman" w:cs="Times New Roman"/>
                <w:sz w:val="26"/>
                <w:szCs w:val="26"/>
              </w:rPr>
              <w:t>Наименование критерия</w:t>
            </w: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баллов</w:t>
            </w:r>
          </w:p>
        </w:tc>
      </w:tr>
      <w:tr w:rsidR="00142A57" w:rsidRPr="007E12F1" w:rsidTr="00142A57">
        <w:tc>
          <w:tcPr>
            <w:tcW w:w="5344"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Вид осуществляемой деятельности</w:t>
            </w: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сельское хозяйство, производство</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иные виды деятельности</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44" w:type="dxa"/>
            <w:vMerge w:val="restart"/>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Размер дохода от деятельности, </w:t>
            </w:r>
          </w:p>
          <w:p w:rsidR="00142A57" w:rsidRPr="00EE5D7B" w:rsidRDefault="00142A57" w:rsidP="00142A57">
            <w:pPr>
              <w:jc w:val="center"/>
              <w:rPr>
                <w:rFonts w:ascii="Times New Roman" w:hAnsi="Times New Roman" w:cs="Times New Roman"/>
                <w:sz w:val="26"/>
                <w:szCs w:val="26"/>
              </w:rPr>
            </w:pPr>
            <w:r>
              <w:rPr>
                <w:rFonts w:ascii="Times New Roman" w:hAnsi="Times New Roman" w:cs="Times New Roman"/>
                <w:sz w:val="26"/>
                <w:szCs w:val="26"/>
              </w:rPr>
              <w:t>тыс. руб.</w:t>
            </w: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менее 100</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44" w:type="dxa"/>
            <w:vMerge/>
          </w:tcPr>
          <w:p w:rsidR="00142A57" w:rsidRPr="00EE5D7B"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100 -199 </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200 – 299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300 – 399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400 – 499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500 – 599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6</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600 – 699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700 – 799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8</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800 – 899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свыше 899</w:t>
            </w:r>
          </w:p>
        </w:tc>
        <w:tc>
          <w:tcPr>
            <w:tcW w:w="1517" w:type="dxa"/>
          </w:tcPr>
          <w:p w:rsidR="00142A57" w:rsidRDefault="00142A57" w:rsidP="00142A57">
            <w:pPr>
              <w:jc w:val="center"/>
              <w:rPr>
                <w:rFonts w:ascii="Times New Roman" w:hAnsi="Times New Roman" w:cs="Times New Roman"/>
                <w:sz w:val="26"/>
                <w:szCs w:val="26"/>
              </w:rPr>
            </w:pPr>
            <w:r>
              <w:rPr>
                <w:rFonts w:ascii="Times New Roman" w:hAnsi="Times New Roman" w:cs="Times New Roman"/>
                <w:sz w:val="26"/>
                <w:szCs w:val="26"/>
              </w:rPr>
              <w:t>10</w:t>
            </w:r>
          </w:p>
        </w:tc>
      </w:tr>
      <w:tr w:rsidR="00142A57" w:rsidRPr="007E12F1" w:rsidTr="00142A57">
        <w:tc>
          <w:tcPr>
            <w:tcW w:w="5344" w:type="dxa"/>
            <w:vMerge w:val="restart"/>
          </w:tcPr>
          <w:p w:rsidR="00142A57" w:rsidRPr="00EE5D7B" w:rsidRDefault="00142A57" w:rsidP="00142A57">
            <w:pPr>
              <w:jc w:val="center"/>
              <w:rPr>
                <w:rFonts w:ascii="Times New Roman" w:hAnsi="Times New Roman" w:cs="Times New Roman"/>
                <w:sz w:val="26"/>
                <w:szCs w:val="26"/>
              </w:rPr>
            </w:pPr>
            <w:r>
              <w:rPr>
                <w:rFonts w:ascii="Times New Roman" w:hAnsi="Times New Roman" w:cs="Times New Roman"/>
                <w:color w:val="000000"/>
                <w:sz w:val="26"/>
                <w:szCs w:val="26"/>
              </w:rPr>
              <w:t>Размер перечисленного налога на профессиональный доход, тыс. руб.</w:t>
            </w: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менее 5</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 19</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20 – 39</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40 – 59</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7</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более 59</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9</w:t>
            </w:r>
          </w:p>
        </w:tc>
      </w:tr>
      <w:tr w:rsidR="00142A57" w:rsidRPr="007E12F1" w:rsidTr="00142A57">
        <w:tc>
          <w:tcPr>
            <w:tcW w:w="5344" w:type="dxa"/>
            <w:vMerge w:val="restart"/>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Количество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w:t>
            </w: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отсутствуют</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0</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 ед.</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1</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 ед.</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2</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3 ед. </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3</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 xml:space="preserve">4 ед. </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4</w:t>
            </w:r>
          </w:p>
        </w:tc>
      </w:tr>
      <w:tr w:rsidR="00142A57" w:rsidRPr="007E12F1" w:rsidTr="00142A57">
        <w:tc>
          <w:tcPr>
            <w:tcW w:w="5344" w:type="dxa"/>
            <w:vMerge/>
          </w:tcPr>
          <w:p w:rsidR="00142A57" w:rsidRPr="007E12F1" w:rsidRDefault="00142A57" w:rsidP="00142A57">
            <w:pPr>
              <w:jc w:val="center"/>
              <w:rPr>
                <w:rFonts w:ascii="Times New Roman" w:hAnsi="Times New Roman" w:cs="Times New Roman"/>
                <w:sz w:val="26"/>
                <w:szCs w:val="26"/>
              </w:rPr>
            </w:pPr>
          </w:p>
        </w:tc>
        <w:tc>
          <w:tcPr>
            <w:tcW w:w="3396"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 ед. и выше</w:t>
            </w:r>
          </w:p>
        </w:tc>
        <w:tc>
          <w:tcPr>
            <w:tcW w:w="1517" w:type="dxa"/>
          </w:tcPr>
          <w:p w:rsidR="00142A57" w:rsidRPr="007E12F1" w:rsidRDefault="00142A57" w:rsidP="00142A57">
            <w:pPr>
              <w:jc w:val="center"/>
              <w:rPr>
                <w:rFonts w:ascii="Times New Roman" w:hAnsi="Times New Roman" w:cs="Times New Roman"/>
                <w:sz w:val="26"/>
                <w:szCs w:val="26"/>
              </w:rPr>
            </w:pPr>
            <w:r>
              <w:rPr>
                <w:rFonts w:ascii="Times New Roman" w:hAnsi="Times New Roman" w:cs="Times New Roman"/>
                <w:sz w:val="26"/>
                <w:szCs w:val="26"/>
              </w:rPr>
              <w:t>5</w:t>
            </w:r>
          </w:p>
        </w:tc>
      </w:tr>
    </w:tbl>
    <w:p w:rsidR="00142A57" w:rsidRDefault="00142A57" w:rsidP="004101A0">
      <w:pPr>
        <w:ind w:firstLine="709"/>
        <w:jc w:val="center"/>
        <w:rPr>
          <w:sz w:val="20"/>
          <w:szCs w:val="20"/>
        </w:rPr>
      </w:pPr>
    </w:p>
    <w:p w:rsidR="00142A57" w:rsidRDefault="00142A57" w:rsidP="004101A0">
      <w:pPr>
        <w:ind w:firstLine="709"/>
        <w:jc w:val="center"/>
        <w:rPr>
          <w:sz w:val="20"/>
          <w:szCs w:val="20"/>
        </w:rPr>
        <w:sectPr w:rsidR="00142A57" w:rsidSect="005645DD">
          <w:pgSz w:w="11906" w:h="16838"/>
          <w:pgMar w:top="851" w:right="567" w:bottom="567" w:left="1134" w:header="720" w:footer="720" w:gutter="0"/>
          <w:cols w:space="720"/>
          <w:titlePg/>
          <w:docGrid w:linePitch="600" w:charSpace="40960"/>
        </w:sectPr>
      </w:pPr>
    </w:p>
    <w:p w:rsidR="004101A0" w:rsidRDefault="004101A0" w:rsidP="004101A0">
      <w:pPr>
        <w:pStyle w:val="ConsPlusNormal"/>
        <w:pageBreakBefore/>
        <w:widowControl/>
        <w:tabs>
          <w:tab w:val="left" w:pos="10915"/>
        </w:tabs>
        <w:ind w:left="10773" w:firstLine="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4101A0" w:rsidRDefault="004101A0" w:rsidP="004101A0">
      <w:pPr>
        <w:pStyle w:val="ConsPlusNormal"/>
        <w:widowControl/>
        <w:tabs>
          <w:tab w:val="left" w:pos="10915"/>
        </w:tabs>
        <w:ind w:left="10773" w:firstLine="0"/>
        <w:jc w:val="center"/>
        <w:rPr>
          <w:rFonts w:ascii="Times New Roman" w:hAnsi="Times New Roman" w:cs="Times New Roman"/>
          <w:sz w:val="24"/>
          <w:szCs w:val="24"/>
        </w:rPr>
      </w:pPr>
      <w:r>
        <w:rPr>
          <w:rFonts w:ascii="Times New Roman" w:hAnsi="Times New Roman" w:cs="Times New Roman"/>
          <w:sz w:val="24"/>
          <w:szCs w:val="24"/>
        </w:rPr>
        <w:t>к положению о порядке проведения</w:t>
      </w:r>
    </w:p>
    <w:p w:rsidR="004101A0" w:rsidRDefault="004101A0" w:rsidP="004101A0">
      <w:pPr>
        <w:pStyle w:val="ConsPlusNormal"/>
        <w:widowControl/>
        <w:tabs>
          <w:tab w:val="left" w:pos="10915"/>
        </w:tabs>
        <w:ind w:left="10773" w:firstLine="0"/>
        <w:jc w:val="center"/>
        <w:rPr>
          <w:rFonts w:ascii="Times New Roman" w:hAnsi="Times New Roman" w:cs="Times New Roman"/>
          <w:sz w:val="24"/>
          <w:szCs w:val="24"/>
        </w:rPr>
      </w:pPr>
      <w:r>
        <w:rPr>
          <w:rFonts w:ascii="Times New Roman" w:hAnsi="Times New Roman" w:cs="Times New Roman"/>
          <w:sz w:val="24"/>
          <w:szCs w:val="24"/>
        </w:rPr>
        <w:t>конкурса «Предприниматель года»</w:t>
      </w:r>
    </w:p>
    <w:p w:rsidR="005645DD" w:rsidRDefault="005645DD" w:rsidP="005645DD">
      <w:pPr>
        <w:pStyle w:val="ConsPlusNormal"/>
        <w:widowControl/>
        <w:spacing w:after="200"/>
        <w:ind w:firstLine="0"/>
        <w:jc w:val="center"/>
        <w:rPr>
          <w:rFonts w:ascii="Times New Roman" w:hAnsi="Times New Roman" w:cs="Times New Roman"/>
          <w:b/>
          <w:sz w:val="28"/>
          <w:szCs w:val="28"/>
        </w:rPr>
      </w:pPr>
      <w:r w:rsidRPr="00AA4724">
        <w:rPr>
          <w:rFonts w:ascii="Times New Roman" w:hAnsi="Times New Roman" w:cs="Times New Roman"/>
          <w:b/>
          <w:sz w:val="28"/>
          <w:szCs w:val="28"/>
        </w:rPr>
        <w:t>Результаты оценки заявок участников конкурса «Предприниматель года»</w:t>
      </w:r>
    </w:p>
    <w:p w:rsidR="005645DD" w:rsidRPr="00FA029E" w:rsidRDefault="005645DD" w:rsidP="005645DD">
      <w:pPr>
        <w:pStyle w:val="ConsPlusNormal"/>
        <w:widowControl/>
        <w:spacing w:line="276" w:lineRule="auto"/>
        <w:ind w:firstLine="709"/>
        <w:rPr>
          <w:rFonts w:ascii="Times New Roman" w:hAnsi="Times New Roman" w:cs="Times New Roman"/>
          <w:b/>
          <w:sz w:val="26"/>
          <w:szCs w:val="26"/>
        </w:rPr>
      </w:pPr>
      <w:r w:rsidRPr="000B1EF2">
        <w:rPr>
          <w:rFonts w:ascii="Times New Roman" w:hAnsi="Times New Roman" w:cs="Times New Roman"/>
          <w:color w:val="000000"/>
          <w:sz w:val="26"/>
          <w:szCs w:val="26"/>
        </w:rPr>
        <w:t>Номинаци</w:t>
      </w:r>
      <w:r>
        <w:rPr>
          <w:rFonts w:ascii="Times New Roman" w:hAnsi="Times New Roman" w:cs="Times New Roman"/>
          <w:color w:val="000000"/>
          <w:sz w:val="26"/>
          <w:szCs w:val="26"/>
        </w:rPr>
        <w:t xml:space="preserve">и: </w:t>
      </w:r>
      <w:r w:rsidRPr="00FA029E">
        <w:rPr>
          <w:rFonts w:ascii="Times New Roman" w:hAnsi="Times New Roman" w:cs="Times New Roman"/>
          <w:b/>
          <w:sz w:val="26"/>
          <w:szCs w:val="26"/>
        </w:rPr>
        <w:t>Эффективность и развитие в сфере агропромышленного комплекса</w:t>
      </w:r>
    </w:p>
    <w:p w:rsidR="005645DD" w:rsidRPr="00686699" w:rsidRDefault="005645DD" w:rsidP="005645DD">
      <w:pPr>
        <w:pStyle w:val="ConsPlusNormal"/>
        <w:widowControl/>
        <w:spacing w:line="276" w:lineRule="auto"/>
        <w:ind w:firstLine="2127"/>
        <w:jc w:val="both"/>
        <w:rPr>
          <w:rFonts w:ascii="Times New Roman" w:hAnsi="Times New Roman" w:cs="Times New Roman"/>
          <w:b/>
          <w:sz w:val="26"/>
          <w:szCs w:val="26"/>
        </w:rPr>
      </w:pPr>
      <w:r w:rsidRPr="00686699">
        <w:rPr>
          <w:rFonts w:ascii="Times New Roman" w:hAnsi="Times New Roman" w:cs="Times New Roman"/>
          <w:b/>
          <w:sz w:val="26"/>
          <w:szCs w:val="26"/>
        </w:rPr>
        <w:t>Эффективность и развитие в сфере производства</w:t>
      </w:r>
    </w:p>
    <w:p w:rsidR="005645DD" w:rsidRPr="00686699" w:rsidRDefault="005645DD" w:rsidP="005645DD">
      <w:pPr>
        <w:pStyle w:val="ConsPlusNormal"/>
        <w:widowControl/>
        <w:spacing w:line="276" w:lineRule="auto"/>
        <w:ind w:firstLine="2127"/>
        <w:jc w:val="both"/>
        <w:rPr>
          <w:rFonts w:ascii="Times New Roman" w:hAnsi="Times New Roman" w:cs="Times New Roman"/>
          <w:b/>
          <w:sz w:val="26"/>
          <w:szCs w:val="26"/>
        </w:rPr>
      </w:pPr>
      <w:r w:rsidRPr="00686699">
        <w:rPr>
          <w:rFonts w:ascii="Times New Roman" w:hAnsi="Times New Roman" w:cs="Times New Roman"/>
          <w:b/>
          <w:sz w:val="26"/>
          <w:szCs w:val="26"/>
        </w:rPr>
        <w:t>Эффективность и развитие в сфере услуг</w:t>
      </w:r>
    </w:p>
    <w:p w:rsidR="005645DD" w:rsidRPr="00686699" w:rsidRDefault="005645DD" w:rsidP="005645DD">
      <w:pPr>
        <w:pStyle w:val="ConsPlusNormal"/>
        <w:widowControl/>
        <w:spacing w:line="276" w:lineRule="auto"/>
        <w:ind w:firstLine="2127"/>
        <w:jc w:val="both"/>
        <w:rPr>
          <w:rFonts w:ascii="Times New Roman" w:hAnsi="Times New Roman" w:cs="Times New Roman"/>
          <w:b/>
          <w:sz w:val="26"/>
          <w:szCs w:val="26"/>
        </w:rPr>
      </w:pPr>
      <w:r w:rsidRPr="00686699">
        <w:rPr>
          <w:rFonts w:ascii="Times New Roman" w:hAnsi="Times New Roman" w:cs="Times New Roman"/>
          <w:b/>
          <w:sz w:val="26"/>
          <w:szCs w:val="26"/>
        </w:rPr>
        <w:t>Эффективность и развитие в сфере торговли</w:t>
      </w:r>
    </w:p>
    <w:tbl>
      <w:tblPr>
        <w:tblStyle w:val="a7"/>
        <w:tblW w:w="15462" w:type="dxa"/>
        <w:tblInd w:w="-318" w:type="dxa"/>
        <w:tblLayout w:type="fixed"/>
        <w:tblLook w:val="04A0" w:firstRow="1" w:lastRow="0" w:firstColumn="1" w:lastColumn="0" w:noHBand="0" w:noVBand="1"/>
      </w:tblPr>
      <w:tblGrid>
        <w:gridCol w:w="568"/>
        <w:gridCol w:w="1452"/>
        <w:gridCol w:w="1559"/>
        <w:gridCol w:w="1113"/>
        <w:gridCol w:w="1438"/>
        <w:gridCol w:w="1438"/>
        <w:gridCol w:w="1397"/>
        <w:gridCol w:w="1417"/>
        <w:gridCol w:w="1653"/>
        <w:gridCol w:w="2283"/>
        <w:gridCol w:w="1144"/>
      </w:tblGrid>
      <w:tr w:rsidR="005645DD" w:rsidRPr="00AA4724" w:rsidTr="00564CAE">
        <w:trPr>
          <w:trHeight w:val="343"/>
        </w:trPr>
        <w:tc>
          <w:tcPr>
            <w:tcW w:w="568" w:type="dxa"/>
            <w:vMerge w:val="restart"/>
          </w:tcPr>
          <w:p w:rsidR="005645DD" w:rsidRDefault="005645DD" w:rsidP="00564CAE">
            <w:pPr>
              <w:pStyle w:val="ConsPlusNormal"/>
              <w:widowControl/>
              <w:ind w:firstLine="0"/>
              <w:jc w:val="center"/>
              <w:rPr>
                <w:rFonts w:ascii="Times New Roman" w:hAnsi="Times New Roman" w:cs="Times New Roman"/>
                <w:sz w:val="24"/>
                <w:szCs w:val="24"/>
              </w:rPr>
            </w:pPr>
            <w:r w:rsidRPr="0080565E">
              <w:rPr>
                <w:rFonts w:ascii="Times New Roman" w:hAnsi="Times New Roman" w:cs="Times New Roman"/>
                <w:sz w:val="22"/>
                <w:szCs w:val="22"/>
              </w:rPr>
              <w:t>№</w:t>
            </w:r>
            <w:r>
              <w:rPr>
                <w:rFonts w:ascii="Times New Roman" w:hAnsi="Times New Roman" w:cs="Times New Roman"/>
                <w:sz w:val="22"/>
                <w:szCs w:val="22"/>
              </w:rPr>
              <w:t xml:space="preserve"> </w:t>
            </w:r>
            <w:r w:rsidRPr="0080565E">
              <w:rPr>
                <w:rFonts w:ascii="Times New Roman" w:hAnsi="Times New Roman" w:cs="Times New Roman"/>
                <w:sz w:val="22"/>
                <w:szCs w:val="22"/>
              </w:rPr>
              <w:t>п/п</w:t>
            </w:r>
          </w:p>
        </w:tc>
        <w:tc>
          <w:tcPr>
            <w:tcW w:w="1452" w:type="dxa"/>
            <w:vMerge w:val="restart"/>
          </w:tcPr>
          <w:p w:rsidR="005645DD" w:rsidRDefault="005645DD" w:rsidP="00564CAE">
            <w:pPr>
              <w:pStyle w:val="ConsPlusNormal"/>
              <w:widowControl/>
              <w:ind w:firstLine="0"/>
              <w:jc w:val="center"/>
              <w:rPr>
                <w:rFonts w:ascii="Times New Roman" w:hAnsi="Times New Roman" w:cs="Times New Roman"/>
                <w:sz w:val="24"/>
                <w:szCs w:val="24"/>
              </w:rPr>
            </w:pPr>
            <w:proofErr w:type="spellStart"/>
            <w:r w:rsidRPr="0080565E">
              <w:rPr>
                <w:rFonts w:ascii="Times New Roman" w:hAnsi="Times New Roman" w:cs="Times New Roman"/>
                <w:sz w:val="22"/>
                <w:szCs w:val="22"/>
              </w:rPr>
              <w:t>Наименова</w:t>
            </w:r>
            <w:r>
              <w:rPr>
                <w:rFonts w:ascii="Times New Roman" w:hAnsi="Times New Roman" w:cs="Times New Roman"/>
                <w:sz w:val="22"/>
                <w:szCs w:val="22"/>
              </w:rPr>
              <w:t>-</w:t>
            </w:r>
            <w:r w:rsidRPr="0080565E">
              <w:rPr>
                <w:rFonts w:ascii="Times New Roman" w:hAnsi="Times New Roman" w:cs="Times New Roman"/>
                <w:sz w:val="22"/>
                <w:szCs w:val="22"/>
              </w:rPr>
              <w:t>ние</w:t>
            </w:r>
            <w:proofErr w:type="spellEnd"/>
            <w:r w:rsidRPr="0080565E">
              <w:rPr>
                <w:rFonts w:ascii="Times New Roman" w:hAnsi="Times New Roman" w:cs="Times New Roman"/>
                <w:sz w:val="22"/>
                <w:szCs w:val="22"/>
              </w:rPr>
              <w:t xml:space="preserve"> организации (индивидуального предпринимателя)</w:t>
            </w:r>
          </w:p>
        </w:tc>
        <w:tc>
          <w:tcPr>
            <w:tcW w:w="12298" w:type="dxa"/>
            <w:gridSpan w:val="8"/>
            <w:vAlign w:val="center"/>
          </w:tcPr>
          <w:p w:rsidR="005645DD" w:rsidRPr="00FA029E" w:rsidRDefault="005645DD" w:rsidP="00564CAE">
            <w:pPr>
              <w:pStyle w:val="ConsPlusNormal"/>
              <w:widowControl/>
              <w:ind w:firstLine="0"/>
              <w:jc w:val="center"/>
              <w:rPr>
                <w:rFonts w:ascii="Times New Roman" w:hAnsi="Times New Roman" w:cs="Times New Roman"/>
                <w:sz w:val="18"/>
                <w:szCs w:val="18"/>
              </w:rPr>
            </w:pPr>
            <w:r w:rsidRPr="0080565E">
              <w:rPr>
                <w:rFonts w:ascii="Times New Roman" w:hAnsi="Times New Roman" w:cs="Times New Roman"/>
                <w:sz w:val="22"/>
                <w:szCs w:val="22"/>
              </w:rPr>
              <w:t>Оценка по критериям оценки участников конкурса</w:t>
            </w:r>
            <w:r>
              <w:rPr>
                <w:rFonts w:ascii="Times New Roman" w:hAnsi="Times New Roman" w:cs="Times New Roman"/>
                <w:sz w:val="22"/>
                <w:szCs w:val="22"/>
              </w:rPr>
              <w:t xml:space="preserve"> в баллах</w:t>
            </w:r>
          </w:p>
        </w:tc>
        <w:tc>
          <w:tcPr>
            <w:tcW w:w="1144" w:type="dxa"/>
            <w:vMerge w:val="restart"/>
          </w:tcPr>
          <w:p w:rsidR="005645DD" w:rsidRPr="000B1EF2" w:rsidRDefault="005645DD" w:rsidP="00564CAE">
            <w:pPr>
              <w:pStyle w:val="ConsPlusNormal"/>
              <w:widowControl/>
              <w:ind w:firstLine="0"/>
              <w:jc w:val="center"/>
              <w:rPr>
                <w:rFonts w:ascii="Times New Roman" w:hAnsi="Times New Roman" w:cs="Times New Roman"/>
                <w:sz w:val="24"/>
                <w:szCs w:val="24"/>
              </w:rPr>
            </w:pPr>
            <w:r w:rsidRPr="0080565E">
              <w:rPr>
                <w:rFonts w:ascii="Times New Roman" w:hAnsi="Times New Roman" w:cs="Times New Roman"/>
                <w:sz w:val="22"/>
                <w:szCs w:val="22"/>
              </w:rPr>
              <w:t>Итоговое количество баллов</w:t>
            </w:r>
          </w:p>
        </w:tc>
      </w:tr>
      <w:tr w:rsidR="005645DD" w:rsidRPr="00AA4724" w:rsidTr="00564CAE">
        <w:tc>
          <w:tcPr>
            <w:tcW w:w="568" w:type="dxa"/>
            <w:vMerge/>
          </w:tcPr>
          <w:p w:rsidR="005645DD" w:rsidRDefault="005645DD" w:rsidP="00564CAE">
            <w:pPr>
              <w:pStyle w:val="ConsPlusNormal"/>
              <w:widowControl/>
              <w:ind w:firstLine="0"/>
              <w:jc w:val="center"/>
              <w:rPr>
                <w:rFonts w:ascii="Times New Roman" w:hAnsi="Times New Roman" w:cs="Times New Roman"/>
                <w:sz w:val="24"/>
                <w:szCs w:val="24"/>
              </w:rPr>
            </w:pPr>
          </w:p>
        </w:tc>
        <w:tc>
          <w:tcPr>
            <w:tcW w:w="1452" w:type="dxa"/>
            <w:vMerge/>
          </w:tcPr>
          <w:p w:rsidR="005645DD" w:rsidRDefault="005645DD" w:rsidP="00564CAE">
            <w:pPr>
              <w:pStyle w:val="ConsPlusNormal"/>
              <w:widowControl/>
              <w:ind w:firstLine="0"/>
              <w:jc w:val="center"/>
              <w:rPr>
                <w:rFonts w:ascii="Times New Roman" w:hAnsi="Times New Roman" w:cs="Times New Roman"/>
                <w:sz w:val="24"/>
                <w:szCs w:val="24"/>
              </w:rPr>
            </w:pPr>
          </w:p>
        </w:tc>
        <w:tc>
          <w:tcPr>
            <w:tcW w:w="1559"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Темп прироста выручки от реализации товаров (работ, услуг) за отчетный период к соответствующему периоду прошлого года</w:t>
            </w:r>
          </w:p>
        </w:tc>
        <w:tc>
          <w:tcPr>
            <w:tcW w:w="1113"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Производительность труда за отчетный период</w:t>
            </w:r>
          </w:p>
        </w:tc>
        <w:tc>
          <w:tcPr>
            <w:tcW w:w="1438"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Темп прироста объема налоговых платежей, уплаченных в бюджеты всех уровней за отчетный период к соответствующему периоду прошлого года</w:t>
            </w:r>
          </w:p>
        </w:tc>
        <w:tc>
          <w:tcPr>
            <w:tcW w:w="1438"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Размер среднемесячной заработной платы работников за отчетный период</w:t>
            </w:r>
          </w:p>
        </w:tc>
        <w:tc>
          <w:tcPr>
            <w:tcW w:w="1397" w:type="dxa"/>
            <w:vAlign w:val="center"/>
          </w:tcPr>
          <w:p w:rsidR="005645DD" w:rsidRPr="00FA029E" w:rsidRDefault="005645DD" w:rsidP="00564CAE">
            <w:pPr>
              <w:widowControl w:val="0"/>
              <w:ind w:left="-133" w:right="-114"/>
              <w:jc w:val="center"/>
              <w:rPr>
                <w:rFonts w:ascii="Times New Roman" w:hAnsi="Times New Roman" w:cs="Times New Roman"/>
                <w:bCs/>
                <w:color w:val="000000"/>
                <w:sz w:val="18"/>
                <w:szCs w:val="18"/>
              </w:rPr>
            </w:pPr>
            <w:r w:rsidRPr="00FA029E">
              <w:rPr>
                <w:rFonts w:ascii="Times New Roman" w:hAnsi="Times New Roman" w:cs="Times New Roman"/>
                <w:sz w:val="18"/>
                <w:szCs w:val="18"/>
              </w:rPr>
              <w:t>Темп прироста уровня среднемесячной заработной платы работников за отчетный период к соответствующему периоду прошлого года</w:t>
            </w:r>
          </w:p>
        </w:tc>
        <w:tc>
          <w:tcPr>
            <w:tcW w:w="1417"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Темп прироста среднесписочной численности работников за отчетный период к соответствующему периоду прошлого года</w:t>
            </w:r>
          </w:p>
        </w:tc>
        <w:tc>
          <w:tcPr>
            <w:tcW w:w="1653" w:type="dxa"/>
            <w:vAlign w:val="center"/>
          </w:tcPr>
          <w:p w:rsidR="005645DD" w:rsidRPr="00FA029E" w:rsidRDefault="005645DD" w:rsidP="00564CAE">
            <w:pPr>
              <w:widowControl w:val="0"/>
              <w:jc w:val="center"/>
              <w:rPr>
                <w:rFonts w:ascii="Times New Roman" w:hAnsi="Times New Roman" w:cs="Times New Roman"/>
                <w:bCs/>
                <w:color w:val="000000"/>
                <w:sz w:val="18"/>
                <w:szCs w:val="18"/>
              </w:rPr>
            </w:pPr>
            <w:r w:rsidRPr="00FA029E">
              <w:rPr>
                <w:rFonts w:ascii="Times New Roman" w:hAnsi="Times New Roman" w:cs="Times New Roman"/>
                <w:sz w:val="18"/>
                <w:szCs w:val="18"/>
              </w:rPr>
              <w:t>Доля инвестиций в основной капитал в выручке от реализации товаров, (работ, услуг) за отчетный период</w:t>
            </w:r>
          </w:p>
        </w:tc>
        <w:tc>
          <w:tcPr>
            <w:tcW w:w="2283" w:type="dxa"/>
            <w:vAlign w:val="center"/>
          </w:tcPr>
          <w:p w:rsidR="005645DD" w:rsidRPr="00FA029E" w:rsidRDefault="005645DD" w:rsidP="00564CAE">
            <w:pPr>
              <w:pStyle w:val="ConsPlusNormal"/>
              <w:widowControl/>
              <w:ind w:firstLine="0"/>
              <w:jc w:val="center"/>
              <w:rPr>
                <w:rFonts w:ascii="Times New Roman" w:hAnsi="Times New Roman" w:cs="Times New Roman"/>
                <w:sz w:val="18"/>
                <w:szCs w:val="24"/>
              </w:rPr>
            </w:pPr>
            <w:r w:rsidRPr="00FA029E">
              <w:rPr>
                <w:rFonts w:ascii="Times New Roman" w:hAnsi="Times New Roman" w:cs="Times New Roman"/>
                <w:sz w:val="18"/>
                <w:szCs w:val="18"/>
              </w:rPr>
              <w:t>Количество в отчетном году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w:t>
            </w:r>
            <w:r>
              <w:rPr>
                <w:rFonts w:ascii="Times New Roman" w:hAnsi="Times New Roman" w:cs="Times New Roman"/>
                <w:sz w:val="18"/>
                <w:szCs w:val="18"/>
              </w:rPr>
              <w:t>о предпринимательства</w:t>
            </w:r>
          </w:p>
        </w:tc>
        <w:tc>
          <w:tcPr>
            <w:tcW w:w="1144" w:type="dxa"/>
            <w:vMerge/>
          </w:tcPr>
          <w:p w:rsidR="005645DD" w:rsidRPr="000B1EF2" w:rsidRDefault="005645DD" w:rsidP="00564CAE">
            <w:pPr>
              <w:pStyle w:val="ConsPlusNormal"/>
              <w:widowControl/>
              <w:ind w:firstLine="0"/>
              <w:jc w:val="center"/>
              <w:rPr>
                <w:rFonts w:ascii="Times New Roman" w:hAnsi="Times New Roman" w:cs="Times New Roman"/>
                <w:sz w:val="24"/>
                <w:szCs w:val="24"/>
              </w:rPr>
            </w:pPr>
          </w:p>
        </w:tc>
      </w:tr>
      <w:tr w:rsidR="005645DD" w:rsidRPr="00AA4724" w:rsidTr="00564CAE">
        <w:tc>
          <w:tcPr>
            <w:tcW w:w="15462" w:type="dxa"/>
            <w:gridSpan w:val="11"/>
          </w:tcPr>
          <w:p w:rsidR="005645DD" w:rsidRPr="000B1EF2" w:rsidRDefault="005645DD" w:rsidP="00564CAE">
            <w:pPr>
              <w:pStyle w:val="ConsPlusNormal"/>
              <w:widowControl/>
              <w:ind w:firstLine="0"/>
              <w:jc w:val="center"/>
              <w:rPr>
                <w:rFonts w:ascii="Times New Roman" w:hAnsi="Times New Roman" w:cs="Times New Roman"/>
                <w:sz w:val="24"/>
                <w:szCs w:val="24"/>
              </w:rPr>
            </w:pPr>
            <w:r w:rsidRPr="00D73D9D">
              <w:rPr>
                <w:rFonts w:ascii="Times New Roman" w:hAnsi="Times New Roman" w:cs="Times New Roman"/>
                <w:b/>
                <w:sz w:val="24"/>
                <w:szCs w:val="22"/>
              </w:rPr>
              <w:t>Эффективность и развитие в сфере агропромышленного комплекса</w:t>
            </w:r>
          </w:p>
        </w:tc>
      </w:tr>
      <w:tr w:rsidR="005645DD" w:rsidRPr="00AA4724" w:rsidTr="00564CAE">
        <w:tc>
          <w:tcPr>
            <w:tcW w:w="568"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452"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559"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11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397" w:type="dxa"/>
            <w:vAlign w:val="center"/>
          </w:tcPr>
          <w:p w:rsidR="005645DD" w:rsidRPr="00FA029E" w:rsidRDefault="005645DD" w:rsidP="00564CAE">
            <w:pPr>
              <w:widowControl w:val="0"/>
              <w:ind w:left="-133" w:right="-114"/>
              <w:jc w:val="center"/>
              <w:rPr>
                <w:rFonts w:ascii="Times New Roman" w:hAnsi="Times New Roman" w:cs="Times New Roman"/>
                <w:sz w:val="18"/>
                <w:szCs w:val="18"/>
              </w:rPr>
            </w:pPr>
          </w:p>
        </w:tc>
        <w:tc>
          <w:tcPr>
            <w:tcW w:w="1417"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65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2283" w:type="dxa"/>
            <w:vAlign w:val="center"/>
          </w:tcPr>
          <w:p w:rsidR="005645DD" w:rsidRPr="00FA029E" w:rsidRDefault="005645DD" w:rsidP="00564CAE">
            <w:pPr>
              <w:pStyle w:val="ConsPlusNormal"/>
              <w:widowControl/>
              <w:ind w:firstLine="0"/>
              <w:jc w:val="center"/>
              <w:rPr>
                <w:rFonts w:ascii="Times New Roman" w:hAnsi="Times New Roman" w:cs="Times New Roman"/>
                <w:sz w:val="18"/>
                <w:szCs w:val="18"/>
              </w:rPr>
            </w:pPr>
          </w:p>
        </w:tc>
        <w:tc>
          <w:tcPr>
            <w:tcW w:w="1144" w:type="dxa"/>
          </w:tcPr>
          <w:p w:rsidR="005645DD" w:rsidRPr="000B1EF2" w:rsidRDefault="005645DD" w:rsidP="00564CAE">
            <w:pPr>
              <w:pStyle w:val="ConsPlusNormal"/>
              <w:widowControl/>
              <w:ind w:firstLine="0"/>
              <w:jc w:val="center"/>
              <w:rPr>
                <w:rFonts w:ascii="Times New Roman" w:hAnsi="Times New Roman" w:cs="Times New Roman"/>
                <w:sz w:val="24"/>
                <w:szCs w:val="24"/>
              </w:rPr>
            </w:pPr>
          </w:p>
        </w:tc>
      </w:tr>
      <w:tr w:rsidR="005645DD" w:rsidRPr="00AA4724" w:rsidTr="00564CAE">
        <w:tc>
          <w:tcPr>
            <w:tcW w:w="15462" w:type="dxa"/>
            <w:gridSpan w:val="11"/>
          </w:tcPr>
          <w:p w:rsidR="005645DD" w:rsidRPr="00D73D9D" w:rsidRDefault="005645DD" w:rsidP="00564CAE">
            <w:pPr>
              <w:pStyle w:val="ConsPlusNormal"/>
              <w:widowControl/>
              <w:ind w:firstLine="0"/>
              <w:jc w:val="center"/>
              <w:rPr>
                <w:rFonts w:ascii="Times New Roman" w:hAnsi="Times New Roman" w:cs="Times New Roman"/>
                <w:b/>
                <w:sz w:val="24"/>
                <w:szCs w:val="22"/>
              </w:rPr>
            </w:pPr>
            <w:r w:rsidRPr="00D73D9D">
              <w:rPr>
                <w:rFonts w:ascii="Times New Roman" w:hAnsi="Times New Roman" w:cs="Times New Roman"/>
                <w:b/>
                <w:sz w:val="24"/>
                <w:szCs w:val="22"/>
              </w:rPr>
              <w:t>Эффективность и развитие в сфере производства</w:t>
            </w:r>
          </w:p>
        </w:tc>
      </w:tr>
      <w:tr w:rsidR="005645DD" w:rsidRPr="00AA4724" w:rsidTr="00564CAE">
        <w:tc>
          <w:tcPr>
            <w:tcW w:w="568"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452"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559"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11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397" w:type="dxa"/>
            <w:vAlign w:val="center"/>
          </w:tcPr>
          <w:p w:rsidR="005645DD" w:rsidRPr="00FA029E" w:rsidRDefault="005645DD" w:rsidP="00564CAE">
            <w:pPr>
              <w:widowControl w:val="0"/>
              <w:ind w:left="-133" w:right="-114"/>
              <w:jc w:val="center"/>
              <w:rPr>
                <w:rFonts w:ascii="Times New Roman" w:hAnsi="Times New Roman" w:cs="Times New Roman"/>
                <w:sz w:val="18"/>
                <w:szCs w:val="18"/>
              </w:rPr>
            </w:pPr>
          </w:p>
        </w:tc>
        <w:tc>
          <w:tcPr>
            <w:tcW w:w="1417"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65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2283" w:type="dxa"/>
            <w:vAlign w:val="center"/>
          </w:tcPr>
          <w:p w:rsidR="005645DD" w:rsidRPr="00FA029E" w:rsidRDefault="005645DD" w:rsidP="00564CAE">
            <w:pPr>
              <w:pStyle w:val="ConsPlusNormal"/>
              <w:widowControl/>
              <w:ind w:firstLine="0"/>
              <w:jc w:val="center"/>
              <w:rPr>
                <w:rFonts w:ascii="Times New Roman" w:hAnsi="Times New Roman" w:cs="Times New Roman"/>
                <w:sz w:val="18"/>
                <w:szCs w:val="18"/>
              </w:rPr>
            </w:pPr>
          </w:p>
        </w:tc>
        <w:tc>
          <w:tcPr>
            <w:tcW w:w="1144" w:type="dxa"/>
          </w:tcPr>
          <w:p w:rsidR="005645DD" w:rsidRPr="000B1EF2" w:rsidRDefault="005645DD" w:rsidP="00564CAE">
            <w:pPr>
              <w:pStyle w:val="ConsPlusNormal"/>
              <w:widowControl/>
              <w:ind w:firstLine="0"/>
              <w:jc w:val="center"/>
              <w:rPr>
                <w:rFonts w:ascii="Times New Roman" w:hAnsi="Times New Roman" w:cs="Times New Roman"/>
                <w:sz w:val="24"/>
                <w:szCs w:val="24"/>
              </w:rPr>
            </w:pPr>
          </w:p>
        </w:tc>
      </w:tr>
      <w:tr w:rsidR="005645DD" w:rsidRPr="00AA4724" w:rsidTr="00564CAE">
        <w:tc>
          <w:tcPr>
            <w:tcW w:w="15462" w:type="dxa"/>
            <w:gridSpan w:val="11"/>
          </w:tcPr>
          <w:p w:rsidR="005645DD" w:rsidRPr="00D73D9D" w:rsidRDefault="005645DD" w:rsidP="00564CAE">
            <w:pPr>
              <w:pStyle w:val="ConsPlusNormal"/>
              <w:widowControl/>
              <w:ind w:firstLine="0"/>
              <w:jc w:val="center"/>
              <w:rPr>
                <w:rFonts w:ascii="Times New Roman" w:hAnsi="Times New Roman" w:cs="Times New Roman"/>
                <w:b/>
                <w:sz w:val="24"/>
                <w:szCs w:val="22"/>
              </w:rPr>
            </w:pPr>
            <w:r w:rsidRPr="00D73D9D">
              <w:rPr>
                <w:rFonts w:ascii="Times New Roman" w:hAnsi="Times New Roman" w:cs="Times New Roman"/>
                <w:b/>
                <w:sz w:val="24"/>
                <w:szCs w:val="22"/>
              </w:rPr>
              <w:t>Эффективность и развитие в сфере услуг</w:t>
            </w:r>
          </w:p>
        </w:tc>
      </w:tr>
      <w:tr w:rsidR="005645DD" w:rsidRPr="00AA4724" w:rsidTr="00564CAE">
        <w:tc>
          <w:tcPr>
            <w:tcW w:w="568"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452"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559"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11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397" w:type="dxa"/>
            <w:vAlign w:val="center"/>
          </w:tcPr>
          <w:p w:rsidR="005645DD" w:rsidRPr="00FA029E" w:rsidRDefault="005645DD" w:rsidP="00564CAE">
            <w:pPr>
              <w:widowControl w:val="0"/>
              <w:ind w:left="-133" w:right="-114"/>
              <w:jc w:val="center"/>
              <w:rPr>
                <w:rFonts w:ascii="Times New Roman" w:hAnsi="Times New Roman" w:cs="Times New Roman"/>
                <w:sz w:val="18"/>
                <w:szCs w:val="18"/>
              </w:rPr>
            </w:pPr>
          </w:p>
        </w:tc>
        <w:tc>
          <w:tcPr>
            <w:tcW w:w="1417"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65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2283" w:type="dxa"/>
            <w:vAlign w:val="center"/>
          </w:tcPr>
          <w:p w:rsidR="005645DD" w:rsidRPr="00FA029E" w:rsidRDefault="005645DD" w:rsidP="00564CAE">
            <w:pPr>
              <w:pStyle w:val="ConsPlusNormal"/>
              <w:widowControl/>
              <w:ind w:firstLine="0"/>
              <w:jc w:val="center"/>
              <w:rPr>
                <w:rFonts w:ascii="Times New Roman" w:hAnsi="Times New Roman" w:cs="Times New Roman"/>
                <w:sz w:val="18"/>
                <w:szCs w:val="18"/>
              </w:rPr>
            </w:pPr>
          </w:p>
        </w:tc>
        <w:tc>
          <w:tcPr>
            <w:tcW w:w="1144" w:type="dxa"/>
          </w:tcPr>
          <w:p w:rsidR="005645DD" w:rsidRPr="000B1EF2" w:rsidRDefault="005645DD" w:rsidP="00564CAE">
            <w:pPr>
              <w:pStyle w:val="ConsPlusNormal"/>
              <w:widowControl/>
              <w:ind w:firstLine="0"/>
              <w:jc w:val="center"/>
              <w:rPr>
                <w:rFonts w:ascii="Times New Roman" w:hAnsi="Times New Roman" w:cs="Times New Roman"/>
                <w:sz w:val="24"/>
                <w:szCs w:val="24"/>
              </w:rPr>
            </w:pPr>
          </w:p>
        </w:tc>
      </w:tr>
      <w:tr w:rsidR="005645DD" w:rsidRPr="00AA4724" w:rsidTr="00564CAE">
        <w:tc>
          <w:tcPr>
            <w:tcW w:w="15462" w:type="dxa"/>
            <w:gridSpan w:val="11"/>
          </w:tcPr>
          <w:p w:rsidR="005645DD" w:rsidRPr="00D73D9D" w:rsidRDefault="005645DD" w:rsidP="00564CAE">
            <w:pPr>
              <w:pStyle w:val="ConsPlusNormal"/>
              <w:widowControl/>
              <w:ind w:firstLine="0"/>
              <w:jc w:val="center"/>
              <w:rPr>
                <w:rFonts w:ascii="Times New Roman" w:hAnsi="Times New Roman" w:cs="Times New Roman"/>
                <w:b/>
                <w:sz w:val="24"/>
                <w:szCs w:val="22"/>
              </w:rPr>
            </w:pPr>
            <w:r w:rsidRPr="00D73D9D">
              <w:rPr>
                <w:rFonts w:ascii="Times New Roman" w:hAnsi="Times New Roman" w:cs="Times New Roman"/>
                <w:b/>
                <w:sz w:val="24"/>
                <w:szCs w:val="22"/>
              </w:rPr>
              <w:t>Эффективность и развитие в сфере торговли</w:t>
            </w:r>
          </w:p>
        </w:tc>
      </w:tr>
      <w:tr w:rsidR="005645DD" w:rsidRPr="00AA4724" w:rsidTr="00564CAE">
        <w:tc>
          <w:tcPr>
            <w:tcW w:w="568"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452" w:type="dxa"/>
          </w:tcPr>
          <w:p w:rsidR="005645DD" w:rsidRDefault="005645DD" w:rsidP="00564CAE">
            <w:pPr>
              <w:pStyle w:val="ConsPlusNormal"/>
              <w:widowControl/>
              <w:ind w:firstLine="0"/>
              <w:jc w:val="center"/>
              <w:rPr>
                <w:rFonts w:ascii="Times New Roman" w:hAnsi="Times New Roman" w:cs="Times New Roman"/>
                <w:sz w:val="24"/>
                <w:szCs w:val="24"/>
              </w:rPr>
            </w:pPr>
          </w:p>
        </w:tc>
        <w:tc>
          <w:tcPr>
            <w:tcW w:w="1559"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11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438"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397" w:type="dxa"/>
            <w:vAlign w:val="center"/>
          </w:tcPr>
          <w:p w:rsidR="005645DD" w:rsidRPr="00FA029E" w:rsidRDefault="005645DD" w:rsidP="00564CAE">
            <w:pPr>
              <w:widowControl w:val="0"/>
              <w:ind w:left="-133" w:right="-114"/>
              <w:jc w:val="center"/>
              <w:rPr>
                <w:rFonts w:ascii="Times New Roman" w:hAnsi="Times New Roman" w:cs="Times New Roman"/>
                <w:sz w:val="18"/>
                <w:szCs w:val="18"/>
              </w:rPr>
            </w:pPr>
          </w:p>
        </w:tc>
        <w:tc>
          <w:tcPr>
            <w:tcW w:w="1417"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1653" w:type="dxa"/>
            <w:vAlign w:val="center"/>
          </w:tcPr>
          <w:p w:rsidR="005645DD" w:rsidRPr="00FA029E" w:rsidRDefault="005645DD" w:rsidP="00564CAE">
            <w:pPr>
              <w:widowControl w:val="0"/>
              <w:jc w:val="center"/>
              <w:rPr>
                <w:rFonts w:ascii="Times New Roman" w:hAnsi="Times New Roman" w:cs="Times New Roman"/>
                <w:sz w:val="18"/>
                <w:szCs w:val="18"/>
              </w:rPr>
            </w:pPr>
          </w:p>
        </w:tc>
        <w:tc>
          <w:tcPr>
            <w:tcW w:w="2283" w:type="dxa"/>
            <w:vAlign w:val="center"/>
          </w:tcPr>
          <w:p w:rsidR="005645DD" w:rsidRPr="00FA029E" w:rsidRDefault="005645DD" w:rsidP="00564CAE">
            <w:pPr>
              <w:pStyle w:val="ConsPlusNormal"/>
              <w:widowControl/>
              <w:ind w:firstLine="0"/>
              <w:jc w:val="center"/>
              <w:rPr>
                <w:rFonts w:ascii="Times New Roman" w:hAnsi="Times New Roman" w:cs="Times New Roman"/>
                <w:sz w:val="18"/>
                <w:szCs w:val="18"/>
              </w:rPr>
            </w:pPr>
          </w:p>
        </w:tc>
        <w:tc>
          <w:tcPr>
            <w:tcW w:w="1144" w:type="dxa"/>
          </w:tcPr>
          <w:p w:rsidR="005645DD" w:rsidRPr="000B1EF2" w:rsidRDefault="005645DD" w:rsidP="00564CAE">
            <w:pPr>
              <w:pStyle w:val="ConsPlusNormal"/>
              <w:widowControl/>
              <w:ind w:firstLine="0"/>
              <w:jc w:val="center"/>
              <w:rPr>
                <w:rFonts w:ascii="Times New Roman" w:hAnsi="Times New Roman" w:cs="Times New Roman"/>
                <w:sz w:val="24"/>
                <w:szCs w:val="24"/>
              </w:rPr>
            </w:pPr>
          </w:p>
        </w:tc>
      </w:tr>
    </w:tbl>
    <w:p w:rsidR="005645DD" w:rsidRPr="00281D8E" w:rsidRDefault="005645DD" w:rsidP="005645DD">
      <w:pPr>
        <w:pageBreakBefore/>
        <w:widowControl w:val="0"/>
        <w:ind w:right="-23"/>
        <w:rPr>
          <w:rFonts w:ascii="Times New Roman" w:hAnsi="Times New Roman" w:cs="Times New Roman"/>
          <w:b/>
          <w:bCs/>
          <w:color w:val="000000"/>
          <w:sz w:val="26"/>
          <w:szCs w:val="26"/>
        </w:rPr>
      </w:pPr>
      <w:r w:rsidRPr="00281D8E">
        <w:rPr>
          <w:rFonts w:ascii="Times New Roman" w:hAnsi="Times New Roman" w:cs="Times New Roman"/>
          <w:color w:val="000000"/>
          <w:sz w:val="26"/>
          <w:szCs w:val="26"/>
        </w:rPr>
        <w:lastRenderedPageBreak/>
        <w:t xml:space="preserve">Номинация: </w:t>
      </w:r>
      <w:r w:rsidRPr="00281D8E">
        <w:rPr>
          <w:rFonts w:ascii="Times New Roman" w:hAnsi="Times New Roman" w:cs="Times New Roman"/>
          <w:b/>
          <w:bCs/>
          <w:color w:val="000000"/>
          <w:sz w:val="26"/>
          <w:szCs w:val="26"/>
        </w:rPr>
        <w:t>Лучший старт-ап</w:t>
      </w:r>
    </w:p>
    <w:p w:rsidR="005645DD" w:rsidRPr="00281D8E" w:rsidRDefault="005645DD" w:rsidP="005645DD">
      <w:pPr>
        <w:spacing w:after="12" w:line="120" w:lineRule="exact"/>
        <w:rPr>
          <w:rFonts w:ascii="Times New Roman" w:hAnsi="Times New Roman" w:cs="Times New Roman"/>
          <w:sz w:val="12"/>
          <w:szCs w:val="12"/>
        </w:rPr>
      </w:pPr>
    </w:p>
    <w:tbl>
      <w:tblPr>
        <w:tblStyle w:val="a7"/>
        <w:tblW w:w="14837" w:type="dxa"/>
        <w:tblLayout w:type="fixed"/>
        <w:tblLook w:val="04A0" w:firstRow="1" w:lastRow="0" w:firstColumn="1" w:lastColumn="0" w:noHBand="0" w:noVBand="1"/>
      </w:tblPr>
      <w:tblGrid>
        <w:gridCol w:w="520"/>
        <w:gridCol w:w="1998"/>
        <w:gridCol w:w="1134"/>
        <w:gridCol w:w="1098"/>
        <w:gridCol w:w="1879"/>
        <w:gridCol w:w="1559"/>
        <w:gridCol w:w="1156"/>
        <w:gridCol w:w="3035"/>
        <w:gridCol w:w="1135"/>
        <w:gridCol w:w="1323"/>
      </w:tblGrid>
      <w:tr w:rsidR="005645DD" w:rsidRPr="00281D8E" w:rsidTr="00564CAE">
        <w:trPr>
          <w:trHeight w:val="734"/>
        </w:trPr>
        <w:tc>
          <w:tcPr>
            <w:tcW w:w="520" w:type="dxa"/>
            <w:vMerge w:val="restart"/>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 п/п</w:t>
            </w:r>
          </w:p>
        </w:tc>
        <w:tc>
          <w:tcPr>
            <w:tcW w:w="1998" w:type="dxa"/>
            <w:vMerge w:val="restart"/>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Наименование юридического лица</w:t>
            </w:r>
          </w:p>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(индивидуального предпринимателя)</w:t>
            </w:r>
          </w:p>
        </w:tc>
        <w:tc>
          <w:tcPr>
            <w:tcW w:w="10996" w:type="dxa"/>
            <w:gridSpan w:val="7"/>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bCs/>
                <w:color w:val="000000"/>
              </w:rPr>
              <w:t>Оценка по критериям оценки участников конкурса в баллах</w:t>
            </w:r>
          </w:p>
        </w:tc>
        <w:tc>
          <w:tcPr>
            <w:tcW w:w="1323" w:type="dxa"/>
            <w:vMerge w:val="restart"/>
          </w:tcPr>
          <w:p w:rsidR="005645DD" w:rsidRPr="00281D8E" w:rsidRDefault="005645DD" w:rsidP="00564CAE">
            <w:pPr>
              <w:widowControl w:val="0"/>
              <w:ind w:right="-20"/>
              <w:jc w:val="center"/>
              <w:rPr>
                <w:rFonts w:ascii="Times New Roman" w:hAnsi="Times New Roman" w:cs="Times New Roman"/>
                <w:b/>
                <w:bCs/>
                <w:color w:val="000000"/>
                <w:sz w:val="26"/>
                <w:szCs w:val="26"/>
              </w:rPr>
            </w:pPr>
            <w:r w:rsidRPr="00281D8E">
              <w:rPr>
                <w:rFonts w:ascii="Times New Roman" w:hAnsi="Times New Roman" w:cs="Times New Roman"/>
                <w:bCs/>
                <w:color w:val="000000"/>
              </w:rPr>
              <w:t>Итоговое количество</w:t>
            </w:r>
            <w:r>
              <w:rPr>
                <w:rFonts w:ascii="Times New Roman" w:hAnsi="Times New Roman" w:cs="Times New Roman"/>
                <w:bCs/>
                <w:color w:val="000000"/>
              </w:rPr>
              <w:t xml:space="preserve"> </w:t>
            </w:r>
            <w:r w:rsidRPr="00281D8E">
              <w:rPr>
                <w:rFonts w:ascii="Times New Roman" w:hAnsi="Times New Roman" w:cs="Times New Roman"/>
                <w:bCs/>
                <w:color w:val="000000"/>
              </w:rPr>
              <w:t>баллов</w:t>
            </w:r>
          </w:p>
        </w:tc>
      </w:tr>
      <w:tr w:rsidR="005645DD" w:rsidRPr="00281D8E" w:rsidTr="00564CAE">
        <w:tc>
          <w:tcPr>
            <w:tcW w:w="520" w:type="dxa"/>
            <w:vMerge/>
          </w:tcPr>
          <w:p w:rsidR="005645DD" w:rsidRPr="00281D8E" w:rsidRDefault="005645DD" w:rsidP="00564CAE">
            <w:pPr>
              <w:widowControl w:val="0"/>
              <w:ind w:right="-20"/>
              <w:jc w:val="center"/>
              <w:rPr>
                <w:rFonts w:ascii="Times New Roman" w:hAnsi="Times New Roman" w:cs="Times New Roman"/>
                <w:bCs/>
                <w:color w:val="000000"/>
              </w:rPr>
            </w:pPr>
          </w:p>
        </w:tc>
        <w:tc>
          <w:tcPr>
            <w:tcW w:w="1998" w:type="dxa"/>
            <w:vMerge/>
          </w:tcPr>
          <w:p w:rsidR="005645DD" w:rsidRPr="00281D8E" w:rsidRDefault="005645DD" w:rsidP="00564CAE">
            <w:pPr>
              <w:widowControl w:val="0"/>
              <w:ind w:right="-20"/>
              <w:jc w:val="center"/>
              <w:rPr>
                <w:rFonts w:ascii="Times New Roman" w:hAnsi="Times New Roman" w:cs="Times New Roman"/>
                <w:b/>
                <w:bCs/>
                <w:color w:val="000000"/>
                <w:sz w:val="26"/>
                <w:szCs w:val="26"/>
              </w:rPr>
            </w:pPr>
          </w:p>
        </w:tc>
        <w:tc>
          <w:tcPr>
            <w:tcW w:w="1134"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sz w:val="18"/>
                <w:szCs w:val="18"/>
              </w:rPr>
              <w:t>Производительность труда за отчетный период</w:t>
            </w:r>
          </w:p>
        </w:tc>
        <w:tc>
          <w:tcPr>
            <w:tcW w:w="1098"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bCs/>
                <w:color w:val="000000"/>
                <w:sz w:val="18"/>
                <w:szCs w:val="18"/>
              </w:rPr>
              <w:t>Бюджетная эффективность</w:t>
            </w:r>
          </w:p>
        </w:tc>
        <w:tc>
          <w:tcPr>
            <w:tcW w:w="1879"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sz w:val="18"/>
                <w:szCs w:val="18"/>
              </w:rPr>
              <w:t>Доля инвестиций в основной капитал в объеме выручки от реализации продукции (работ, услуг) за весь период реализации проекта</w:t>
            </w:r>
          </w:p>
        </w:tc>
        <w:tc>
          <w:tcPr>
            <w:tcW w:w="1559"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sz w:val="18"/>
                <w:szCs w:val="18"/>
              </w:rPr>
              <w:t>Размер среднемесячной заработной платы работников за отчетный период</w:t>
            </w:r>
          </w:p>
        </w:tc>
        <w:tc>
          <w:tcPr>
            <w:tcW w:w="1156"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sz w:val="18"/>
                <w:szCs w:val="18"/>
              </w:rPr>
              <w:t>Среднесписочная численность работников</w:t>
            </w:r>
          </w:p>
        </w:tc>
        <w:tc>
          <w:tcPr>
            <w:tcW w:w="3035"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sz w:val="18"/>
                <w:szCs w:val="18"/>
              </w:rPr>
              <w:t>Количество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w:t>
            </w:r>
          </w:p>
        </w:tc>
        <w:tc>
          <w:tcPr>
            <w:tcW w:w="1135" w:type="dxa"/>
            <w:vAlign w:val="center"/>
          </w:tcPr>
          <w:p w:rsidR="005645DD" w:rsidRPr="00281D8E" w:rsidRDefault="005645DD" w:rsidP="00564CAE">
            <w:pPr>
              <w:widowControl w:val="0"/>
              <w:ind w:right="-20"/>
              <w:jc w:val="center"/>
              <w:rPr>
                <w:rFonts w:ascii="Times New Roman" w:hAnsi="Times New Roman" w:cs="Times New Roman"/>
                <w:bCs/>
                <w:color w:val="000000"/>
                <w:sz w:val="18"/>
                <w:szCs w:val="18"/>
              </w:rPr>
            </w:pPr>
            <w:r w:rsidRPr="00281D8E">
              <w:rPr>
                <w:rFonts w:ascii="Times New Roman" w:hAnsi="Times New Roman" w:cs="Times New Roman"/>
                <w:bCs/>
                <w:color w:val="000000"/>
                <w:sz w:val="18"/>
                <w:szCs w:val="18"/>
              </w:rPr>
              <w:t>Статус резидента бизнес-инкубатора</w:t>
            </w:r>
          </w:p>
        </w:tc>
        <w:tc>
          <w:tcPr>
            <w:tcW w:w="1323" w:type="dxa"/>
            <w:vMerge/>
          </w:tcPr>
          <w:p w:rsidR="005645DD" w:rsidRPr="00281D8E" w:rsidRDefault="005645DD" w:rsidP="00564CAE">
            <w:pPr>
              <w:widowControl w:val="0"/>
              <w:ind w:right="-20"/>
              <w:rPr>
                <w:rFonts w:ascii="Times New Roman" w:hAnsi="Times New Roman" w:cs="Times New Roman"/>
                <w:b/>
                <w:bCs/>
                <w:color w:val="000000"/>
                <w:sz w:val="26"/>
                <w:szCs w:val="26"/>
              </w:rPr>
            </w:pPr>
          </w:p>
        </w:tc>
      </w:tr>
      <w:tr w:rsidR="005645DD" w:rsidRPr="00281D8E" w:rsidTr="00564CAE">
        <w:tc>
          <w:tcPr>
            <w:tcW w:w="520" w:type="dxa"/>
          </w:tcPr>
          <w:p w:rsidR="005645DD" w:rsidRPr="00281D8E" w:rsidRDefault="005645DD" w:rsidP="00564CAE">
            <w:pPr>
              <w:widowControl w:val="0"/>
              <w:ind w:right="-20"/>
              <w:jc w:val="center"/>
              <w:rPr>
                <w:rFonts w:ascii="Times New Roman" w:hAnsi="Times New Roman" w:cs="Times New Roman"/>
                <w:bCs/>
                <w:color w:val="000000"/>
              </w:rPr>
            </w:pPr>
          </w:p>
        </w:tc>
        <w:tc>
          <w:tcPr>
            <w:tcW w:w="1998" w:type="dxa"/>
          </w:tcPr>
          <w:p w:rsidR="005645DD" w:rsidRPr="00281D8E" w:rsidRDefault="005645DD" w:rsidP="00564CAE">
            <w:pPr>
              <w:widowControl w:val="0"/>
              <w:ind w:right="-20"/>
              <w:jc w:val="center"/>
              <w:rPr>
                <w:rFonts w:ascii="Times New Roman" w:hAnsi="Times New Roman" w:cs="Times New Roman"/>
                <w:b/>
                <w:bCs/>
                <w:color w:val="000000"/>
                <w:sz w:val="26"/>
                <w:szCs w:val="26"/>
              </w:rPr>
            </w:pPr>
          </w:p>
        </w:tc>
        <w:tc>
          <w:tcPr>
            <w:tcW w:w="1134"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098"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879"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559"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156"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3035"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135" w:type="dxa"/>
          </w:tcPr>
          <w:p w:rsidR="005645DD" w:rsidRPr="00281D8E" w:rsidRDefault="005645DD" w:rsidP="00564CAE">
            <w:pPr>
              <w:widowControl w:val="0"/>
              <w:ind w:right="-20"/>
              <w:rPr>
                <w:rFonts w:ascii="Times New Roman" w:hAnsi="Times New Roman" w:cs="Times New Roman"/>
                <w:b/>
                <w:bCs/>
                <w:color w:val="000000"/>
                <w:sz w:val="26"/>
                <w:szCs w:val="26"/>
              </w:rPr>
            </w:pPr>
          </w:p>
        </w:tc>
        <w:tc>
          <w:tcPr>
            <w:tcW w:w="1323" w:type="dxa"/>
          </w:tcPr>
          <w:p w:rsidR="005645DD" w:rsidRPr="00281D8E" w:rsidRDefault="005645DD" w:rsidP="00564CAE">
            <w:pPr>
              <w:widowControl w:val="0"/>
              <w:ind w:right="-20"/>
              <w:rPr>
                <w:rFonts w:ascii="Times New Roman" w:hAnsi="Times New Roman" w:cs="Times New Roman"/>
                <w:b/>
                <w:bCs/>
                <w:color w:val="000000"/>
                <w:sz w:val="26"/>
                <w:szCs w:val="26"/>
              </w:rPr>
            </w:pPr>
          </w:p>
        </w:tc>
      </w:tr>
    </w:tbl>
    <w:p w:rsidR="005645DD" w:rsidRPr="00281D8E" w:rsidRDefault="005645DD" w:rsidP="005645DD">
      <w:pPr>
        <w:spacing w:line="240" w:lineRule="exact"/>
        <w:rPr>
          <w:rFonts w:ascii="Times New Roman" w:hAnsi="Times New Roman" w:cs="Times New Roman"/>
        </w:rPr>
      </w:pPr>
    </w:p>
    <w:p w:rsidR="005645DD" w:rsidRPr="00281D8E" w:rsidRDefault="005645DD" w:rsidP="005645DD">
      <w:pPr>
        <w:widowControl w:val="0"/>
        <w:ind w:right="-20"/>
        <w:rPr>
          <w:rFonts w:ascii="Times New Roman" w:hAnsi="Times New Roman" w:cs="Times New Roman"/>
          <w:b/>
          <w:bCs/>
          <w:color w:val="000000"/>
          <w:sz w:val="26"/>
          <w:szCs w:val="26"/>
        </w:rPr>
      </w:pPr>
      <w:r w:rsidRPr="00281D8E">
        <w:rPr>
          <w:rFonts w:ascii="Times New Roman" w:hAnsi="Times New Roman" w:cs="Times New Roman"/>
          <w:color w:val="000000"/>
          <w:sz w:val="26"/>
          <w:szCs w:val="26"/>
        </w:rPr>
        <w:t xml:space="preserve">Номинация: </w:t>
      </w:r>
      <w:r w:rsidRPr="00281D8E">
        <w:rPr>
          <w:rFonts w:ascii="Times New Roman" w:hAnsi="Times New Roman" w:cs="Times New Roman"/>
          <w:b/>
          <w:bCs/>
          <w:color w:val="000000"/>
          <w:sz w:val="26"/>
          <w:szCs w:val="26"/>
        </w:rPr>
        <w:t xml:space="preserve">Лучший проект </w:t>
      </w:r>
      <w:proofErr w:type="spellStart"/>
      <w:r w:rsidRPr="00281D8E">
        <w:rPr>
          <w:rFonts w:ascii="Times New Roman" w:hAnsi="Times New Roman" w:cs="Times New Roman"/>
          <w:b/>
          <w:bCs/>
          <w:color w:val="000000"/>
          <w:sz w:val="26"/>
          <w:szCs w:val="26"/>
        </w:rPr>
        <w:t>самозанятых</w:t>
      </w:r>
      <w:proofErr w:type="spellEnd"/>
    </w:p>
    <w:tbl>
      <w:tblPr>
        <w:tblStyle w:val="a7"/>
        <w:tblW w:w="14851" w:type="dxa"/>
        <w:tblLayout w:type="fixed"/>
        <w:tblLook w:val="04A0" w:firstRow="1" w:lastRow="0" w:firstColumn="1" w:lastColumn="0" w:noHBand="0" w:noVBand="1"/>
      </w:tblPr>
      <w:tblGrid>
        <w:gridCol w:w="520"/>
        <w:gridCol w:w="1715"/>
        <w:gridCol w:w="2551"/>
        <w:gridCol w:w="1843"/>
        <w:gridCol w:w="1879"/>
        <w:gridCol w:w="4925"/>
        <w:gridCol w:w="1418"/>
      </w:tblGrid>
      <w:tr w:rsidR="005645DD" w:rsidRPr="00281D8E" w:rsidTr="00564CAE">
        <w:trPr>
          <w:trHeight w:val="650"/>
        </w:trPr>
        <w:tc>
          <w:tcPr>
            <w:tcW w:w="520" w:type="dxa"/>
            <w:vMerge w:val="restart"/>
            <w:vAlign w:val="center"/>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 п/п</w:t>
            </w:r>
          </w:p>
        </w:tc>
        <w:tc>
          <w:tcPr>
            <w:tcW w:w="1715" w:type="dxa"/>
            <w:vMerge w:val="restart"/>
            <w:vAlign w:val="center"/>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 xml:space="preserve">Наименование </w:t>
            </w:r>
            <w:proofErr w:type="spellStart"/>
            <w:r w:rsidRPr="00281D8E">
              <w:rPr>
                <w:rFonts w:ascii="Times New Roman" w:hAnsi="Times New Roman" w:cs="Times New Roman"/>
                <w:bCs/>
                <w:color w:val="000000"/>
              </w:rPr>
              <w:t>самозанятого</w:t>
            </w:r>
            <w:proofErr w:type="spellEnd"/>
            <w:r w:rsidRPr="00281D8E">
              <w:rPr>
                <w:rFonts w:ascii="Times New Roman" w:hAnsi="Times New Roman" w:cs="Times New Roman"/>
                <w:bCs/>
                <w:color w:val="000000"/>
              </w:rPr>
              <w:t xml:space="preserve"> гражданина</w:t>
            </w:r>
          </w:p>
        </w:tc>
        <w:tc>
          <w:tcPr>
            <w:tcW w:w="11198" w:type="dxa"/>
            <w:gridSpan w:val="4"/>
            <w:vAlign w:val="center"/>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Оценка по критериям оценки участников конкурса в баллах</w:t>
            </w:r>
          </w:p>
        </w:tc>
        <w:tc>
          <w:tcPr>
            <w:tcW w:w="1418" w:type="dxa"/>
            <w:vMerge w:val="restart"/>
            <w:vAlign w:val="center"/>
          </w:tcPr>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Итоговое количество</w:t>
            </w:r>
          </w:p>
          <w:p w:rsidR="005645DD" w:rsidRPr="00281D8E" w:rsidRDefault="005645DD" w:rsidP="00564CAE">
            <w:pPr>
              <w:widowControl w:val="0"/>
              <w:ind w:right="-20"/>
              <w:jc w:val="center"/>
              <w:rPr>
                <w:rFonts w:ascii="Times New Roman" w:hAnsi="Times New Roman" w:cs="Times New Roman"/>
                <w:bCs/>
                <w:color w:val="000000"/>
              </w:rPr>
            </w:pPr>
            <w:r w:rsidRPr="00281D8E">
              <w:rPr>
                <w:rFonts w:ascii="Times New Roman" w:hAnsi="Times New Roman" w:cs="Times New Roman"/>
                <w:bCs/>
                <w:color w:val="000000"/>
              </w:rPr>
              <w:t>баллов</w:t>
            </w:r>
          </w:p>
        </w:tc>
      </w:tr>
      <w:tr w:rsidR="005645DD" w:rsidRPr="00281D8E" w:rsidTr="00564CAE">
        <w:tc>
          <w:tcPr>
            <w:tcW w:w="520" w:type="dxa"/>
            <w:vMerge/>
          </w:tcPr>
          <w:p w:rsidR="005645DD" w:rsidRPr="00281D8E" w:rsidRDefault="005645DD" w:rsidP="00564CAE">
            <w:pPr>
              <w:widowControl w:val="0"/>
              <w:ind w:right="-20"/>
              <w:rPr>
                <w:rFonts w:ascii="Times New Roman" w:hAnsi="Times New Roman" w:cs="Times New Roman"/>
                <w:bCs/>
                <w:color w:val="000000"/>
              </w:rPr>
            </w:pPr>
          </w:p>
        </w:tc>
        <w:tc>
          <w:tcPr>
            <w:tcW w:w="1715" w:type="dxa"/>
            <w:vMerge/>
          </w:tcPr>
          <w:p w:rsidR="005645DD" w:rsidRPr="00281D8E" w:rsidRDefault="005645DD" w:rsidP="00564CAE">
            <w:pPr>
              <w:widowControl w:val="0"/>
              <w:ind w:right="-20"/>
              <w:jc w:val="center"/>
              <w:rPr>
                <w:rFonts w:ascii="Times New Roman" w:hAnsi="Times New Roman" w:cs="Times New Roman"/>
                <w:b/>
                <w:bCs/>
                <w:color w:val="000000"/>
                <w:sz w:val="26"/>
                <w:szCs w:val="26"/>
              </w:rPr>
            </w:pPr>
          </w:p>
        </w:tc>
        <w:tc>
          <w:tcPr>
            <w:tcW w:w="2551"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r w:rsidRPr="00281D8E">
              <w:rPr>
                <w:rFonts w:ascii="Times New Roman" w:hAnsi="Times New Roman" w:cs="Times New Roman"/>
                <w:bCs/>
                <w:color w:val="000000"/>
                <w:sz w:val="20"/>
                <w:szCs w:val="20"/>
              </w:rPr>
              <w:t>Вид осуществляемой деятельности</w:t>
            </w:r>
          </w:p>
        </w:tc>
        <w:tc>
          <w:tcPr>
            <w:tcW w:w="1843"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r w:rsidRPr="00281D8E">
              <w:rPr>
                <w:rFonts w:ascii="Times New Roman" w:hAnsi="Times New Roman" w:cs="Times New Roman"/>
                <w:bCs/>
                <w:color w:val="000000"/>
                <w:sz w:val="20"/>
                <w:szCs w:val="20"/>
              </w:rPr>
              <w:t>Размер дохода от деятельности</w:t>
            </w:r>
          </w:p>
        </w:tc>
        <w:tc>
          <w:tcPr>
            <w:tcW w:w="1879"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r w:rsidRPr="00281D8E">
              <w:rPr>
                <w:rFonts w:ascii="Times New Roman" w:hAnsi="Times New Roman" w:cs="Times New Roman"/>
                <w:bCs/>
                <w:color w:val="000000"/>
                <w:sz w:val="20"/>
                <w:szCs w:val="20"/>
              </w:rPr>
              <w:t>Размер перечисленного налога на профессиональный доход</w:t>
            </w:r>
          </w:p>
        </w:tc>
        <w:tc>
          <w:tcPr>
            <w:tcW w:w="4925"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r w:rsidRPr="00281D8E">
              <w:rPr>
                <w:rFonts w:ascii="Times New Roman" w:hAnsi="Times New Roman" w:cs="Times New Roman"/>
                <w:sz w:val="20"/>
                <w:szCs w:val="20"/>
              </w:rPr>
              <w:t>Количество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w:t>
            </w:r>
          </w:p>
        </w:tc>
        <w:tc>
          <w:tcPr>
            <w:tcW w:w="1418" w:type="dxa"/>
            <w:vMerge/>
          </w:tcPr>
          <w:p w:rsidR="005645DD" w:rsidRPr="00281D8E" w:rsidRDefault="005645DD" w:rsidP="00564CAE">
            <w:pPr>
              <w:widowControl w:val="0"/>
              <w:ind w:right="-20"/>
              <w:jc w:val="center"/>
              <w:rPr>
                <w:rFonts w:ascii="Times New Roman" w:hAnsi="Times New Roman" w:cs="Times New Roman"/>
                <w:b/>
                <w:bCs/>
                <w:color w:val="000000"/>
                <w:sz w:val="26"/>
                <w:szCs w:val="26"/>
              </w:rPr>
            </w:pPr>
          </w:p>
        </w:tc>
      </w:tr>
      <w:tr w:rsidR="005645DD" w:rsidRPr="00281D8E" w:rsidTr="00564CAE">
        <w:tc>
          <w:tcPr>
            <w:tcW w:w="520" w:type="dxa"/>
          </w:tcPr>
          <w:p w:rsidR="005645DD" w:rsidRPr="00281D8E" w:rsidRDefault="005645DD" w:rsidP="00564CAE">
            <w:pPr>
              <w:widowControl w:val="0"/>
              <w:ind w:right="-20"/>
              <w:rPr>
                <w:rFonts w:ascii="Times New Roman" w:hAnsi="Times New Roman" w:cs="Times New Roman"/>
                <w:bCs/>
                <w:color w:val="000000"/>
              </w:rPr>
            </w:pPr>
          </w:p>
        </w:tc>
        <w:tc>
          <w:tcPr>
            <w:tcW w:w="1715" w:type="dxa"/>
          </w:tcPr>
          <w:p w:rsidR="005645DD" w:rsidRPr="00281D8E" w:rsidRDefault="005645DD" w:rsidP="00564CAE">
            <w:pPr>
              <w:widowControl w:val="0"/>
              <w:ind w:right="-20"/>
              <w:jc w:val="center"/>
              <w:rPr>
                <w:rFonts w:ascii="Times New Roman" w:hAnsi="Times New Roman" w:cs="Times New Roman"/>
                <w:b/>
                <w:bCs/>
                <w:color w:val="000000"/>
                <w:sz w:val="26"/>
                <w:szCs w:val="26"/>
              </w:rPr>
            </w:pPr>
          </w:p>
        </w:tc>
        <w:tc>
          <w:tcPr>
            <w:tcW w:w="2551"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p>
        </w:tc>
        <w:tc>
          <w:tcPr>
            <w:tcW w:w="1843"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p>
        </w:tc>
        <w:tc>
          <w:tcPr>
            <w:tcW w:w="1879" w:type="dxa"/>
            <w:vAlign w:val="center"/>
          </w:tcPr>
          <w:p w:rsidR="005645DD" w:rsidRPr="00281D8E" w:rsidRDefault="005645DD" w:rsidP="00564CAE">
            <w:pPr>
              <w:widowControl w:val="0"/>
              <w:ind w:right="-20"/>
              <w:jc w:val="center"/>
              <w:rPr>
                <w:rFonts w:ascii="Times New Roman" w:hAnsi="Times New Roman" w:cs="Times New Roman"/>
                <w:bCs/>
                <w:color w:val="000000"/>
                <w:sz w:val="20"/>
                <w:szCs w:val="20"/>
              </w:rPr>
            </w:pPr>
          </w:p>
        </w:tc>
        <w:tc>
          <w:tcPr>
            <w:tcW w:w="4925" w:type="dxa"/>
            <w:vAlign w:val="center"/>
          </w:tcPr>
          <w:p w:rsidR="005645DD" w:rsidRPr="00281D8E" w:rsidRDefault="005645DD" w:rsidP="00564CAE">
            <w:pPr>
              <w:widowControl w:val="0"/>
              <w:ind w:right="-20"/>
              <w:jc w:val="center"/>
              <w:rPr>
                <w:rFonts w:ascii="Times New Roman" w:hAnsi="Times New Roman" w:cs="Times New Roman"/>
                <w:sz w:val="20"/>
                <w:szCs w:val="20"/>
              </w:rPr>
            </w:pPr>
          </w:p>
        </w:tc>
        <w:tc>
          <w:tcPr>
            <w:tcW w:w="1418" w:type="dxa"/>
          </w:tcPr>
          <w:p w:rsidR="005645DD" w:rsidRPr="00281D8E" w:rsidRDefault="005645DD" w:rsidP="00564CAE">
            <w:pPr>
              <w:widowControl w:val="0"/>
              <w:ind w:right="-20"/>
              <w:jc w:val="center"/>
              <w:rPr>
                <w:rFonts w:ascii="Times New Roman" w:hAnsi="Times New Roman" w:cs="Times New Roman"/>
                <w:b/>
                <w:bCs/>
                <w:color w:val="000000"/>
                <w:sz w:val="26"/>
                <w:szCs w:val="26"/>
              </w:rPr>
            </w:pPr>
          </w:p>
        </w:tc>
      </w:tr>
    </w:tbl>
    <w:p w:rsidR="005645DD" w:rsidRDefault="005645DD" w:rsidP="005645DD">
      <w:pPr>
        <w:pStyle w:val="ConsPlusNormal"/>
        <w:widowControl/>
        <w:ind w:firstLine="0"/>
        <w:rPr>
          <w:b/>
          <w:bCs/>
          <w:sz w:val="28"/>
          <w:szCs w:val="28"/>
        </w:rPr>
      </w:pPr>
    </w:p>
    <w:p w:rsidR="004101A0" w:rsidRDefault="004101A0" w:rsidP="004101A0">
      <w:pPr>
        <w:pStyle w:val="ConsPlusNormal"/>
        <w:widowControl/>
        <w:ind w:firstLine="0"/>
        <w:jc w:val="center"/>
        <w:rPr>
          <w:rFonts w:ascii="Times New Roman" w:hAnsi="Times New Roman" w:cs="Times New Roman"/>
          <w:sz w:val="28"/>
          <w:szCs w:val="28"/>
        </w:rPr>
      </w:pPr>
    </w:p>
    <w:p w:rsidR="004101A0" w:rsidRPr="00CF30C8" w:rsidRDefault="004101A0" w:rsidP="004101A0">
      <w:pPr>
        <w:shd w:val="clear" w:color="auto" w:fill="FFFFFF"/>
        <w:spacing w:after="0" w:line="240" w:lineRule="auto"/>
        <w:ind w:right="98"/>
        <w:rPr>
          <w:b/>
          <w:bCs/>
          <w:sz w:val="28"/>
          <w:szCs w:val="28"/>
        </w:rPr>
      </w:pPr>
    </w:p>
    <w:p w:rsidR="008E04CA" w:rsidRDefault="008E04CA" w:rsidP="008E04CA">
      <w:pPr>
        <w:pStyle w:val="Style4"/>
        <w:widowControl/>
        <w:spacing w:line="240" w:lineRule="auto"/>
        <w:ind w:left="5670"/>
        <w:jc w:val="center"/>
        <w:sectPr w:rsidR="008E04CA" w:rsidSect="00686699">
          <w:footerReference w:type="default" r:id="rId12"/>
          <w:pgSz w:w="16838" w:h="11906" w:orient="landscape"/>
          <w:pgMar w:top="1134" w:right="567" w:bottom="1134" w:left="1134" w:header="720" w:footer="720" w:gutter="0"/>
          <w:cols w:space="720"/>
          <w:titlePg/>
          <w:docGrid w:linePitch="600" w:charSpace="40960"/>
        </w:sectPr>
      </w:pPr>
    </w:p>
    <w:p w:rsidR="00480833" w:rsidRDefault="00480833" w:rsidP="00480833">
      <w:pPr>
        <w:pStyle w:val="Style4"/>
        <w:pageBreakBefore/>
        <w:widowControl/>
        <w:spacing w:line="240" w:lineRule="auto"/>
        <w:ind w:left="5670"/>
        <w:jc w:val="center"/>
      </w:pPr>
      <w:r>
        <w:lastRenderedPageBreak/>
        <w:t>УТВЕРЖДЕН</w:t>
      </w:r>
    </w:p>
    <w:p w:rsidR="00480833" w:rsidRDefault="00480833" w:rsidP="00480833">
      <w:pPr>
        <w:pStyle w:val="Style4"/>
        <w:widowControl/>
        <w:spacing w:line="240" w:lineRule="auto"/>
        <w:ind w:left="5670"/>
        <w:jc w:val="center"/>
      </w:pPr>
      <w:r>
        <w:t>постановлением администрации</w:t>
      </w:r>
    </w:p>
    <w:p w:rsidR="00480833" w:rsidRDefault="00480833" w:rsidP="00480833">
      <w:pPr>
        <w:pStyle w:val="Style4"/>
        <w:widowControl/>
        <w:spacing w:line="240" w:lineRule="auto"/>
        <w:ind w:left="5670"/>
        <w:jc w:val="center"/>
      </w:pPr>
      <w:r>
        <w:t>Городецкого муниципального округа Нижегородской области</w:t>
      </w:r>
    </w:p>
    <w:p w:rsidR="00480833" w:rsidRPr="00EA3648" w:rsidRDefault="00480833" w:rsidP="00480833">
      <w:pPr>
        <w:pStyle w:val="Style4"/>
        <w:widowControl/>
        <w:spacing w:line="240" w:lineRule="auto"/>
        <w:ind w:left="5670"/>
        <w:jc w:val="center"/>
        <w:rPr>
          <w:u w:val="single"/>
        </w:rPr>
      </w:pPr>
      <w:r>
        <w:t xml:space="preserve">от </w:t>
      </w:r>
      <w:r w:rsidR="004B5DE6" w:rsidRPr="00EA3648">
        <w:rPr>
          <w:u w:val="single"/>
        </w:rPr>
        <w:t>07.11.2023</w:t>
      </w:r>
      <w:r w:rsidR="004B5DE6">
        <w:t xml:space="preserve"> </w:t>
      </w:r>
      <w:r>
        <w:t xml:space="preserve">№ </w:t>
      </w:r>
      <w:r w:rsidR="004B5DE6" w:rsidRPr="00EA3648">
        <w:rPr>
          <w:u w:val="single"/>
        </w:rPr>
        <w:t>5571</w:t>
      </w:r>
    </w:p>
    <w:p w:rsidR="004B5DE6" w:rsidRDefault="004B5DE6" w:rsidP="00480833">
      <w:pPr>
        <w:pStyle w:val="Style4"/>
        <w:widowControl/>
        <w:spacing w:line="240" w:lineRule="auto"/>
        <w:ind w:left="5670"/>
        <w:jc w:val="center"/>
      </w:pPr>
      <w:r>
        <w:t>(в редакции от 04.04.2025 № 1629</w:t>
      </w:r>
      <w:r w:rsidR="005645DD">
        <w:t xml:space="preserve">, </w:t>
      </w:r>
      <w:r w:rsidR="005645DD">
        <w:br/>
        <w:t>от 20.03.2026 № 1324</w:t>
      </w:r>
      <w:r>
        <w:t>)</w:t>
      </w:r>
    </w:p>
    <w:p w:rsidR="00480833" w:rsidRDefault="00480833" w:rsidP="00480833">
      <w:pPr>
        <w:pStyle w:val="Style4"/>
        <w:widowControl/>
        <w:spacing w:line="240" w:lineRule="auto"/>
        <w:ind w:left="-181"/>
        <w:jc w:val="center"/>
        <w:rPr>
          <w:b/>
          <w:sz w:val="16"/>
          <w:szCs w:val="16"/>
        </w:rPr>
      </w:pPr>
    </w:p>
    <w:p w:rsidR="00530C9C" w:rsidRPr="00530C9C" w:rsidRDefault="00480833" w:rsidP="00480833">
      <w:pPr>
        <w:pStyle w:val="Style4"/>
        <w:widowControl/>
        <w:spacing w:line="240" w:lineRule="auto"/>
        <w:ind w:left="-181"/>
        <w:jc w:val="center"/>
        <w:rPr>
          <w:b/>
          <w:sz w:val="28"/>
          <w:szCs w:val="28"/>
        </w:rPr>
      </w:pPr>
      <w:r w:rsidRPr="00530C9C">
        <w:rPr>
          <w:b/>
          <w:sz w:val="28"/>
          <w:szCs w:val="28"/>
        </w:rPr>
        <w:t xml:space="preserve">Состав </w:t>
      </w:r>
    </w:p>
    <w:p w:rsidR="001967F2" w:rsidRDefault="00480833" w:rsidP="00480833">
      <w:pPr>
        <w:pStyle w:val="Style4"/>
        <w:widowControl/>
        <w:spacing w:line="240" w:lineRule="auto"/>
        <w:ind w:left="-181"/>
        <w:jc w:val="center"/>
        <w:rPr>
          <w:b/>
          <w:sz w:val="28"/>
          <w:szCs w:val="28"/>
        </w:rPr>
      </w:pPr>
      <w:r w:rsidRPr="00530C9C">
        <w:rPr>
          <w:b/>
          <w:sz w:val="28"/>
          <w:szCs w:val="28"/>
        </w:rPr>
        <w:t xml:space="preserve">конкурсной комиссии </w:t>
      </w:r>
      <w:r w:rsidR="00530C9C" w:rsidRPr="00530C9C">
        <w:rPr>
          <w:b/>
          <w:sz w:val="28"/>
          <w:szCs w:val="28"/>
        </w:rPr>
        <w:t xml:space="preserve">по подведению итогов </w:t>
      </w:r>
    </w:p>
    <w:p w:rsidR="00480833" w:rsidRPr="00530C9C" w:rsidRDefault="00530C9C" w:rsidP="00480833">
      <w:pPr>
        <w:pStyle w:val="Style4"/>
        <w:widowControl/>
        <w:spacing w:line="240" w:lineRule="auto"/>
        <w:ind w:left="-181"/>
        <w:jc w:val="center"/>
        <w:rPr>
          <w:b/>
          <w:sz w:val="28"/>
          <w:szCs w:val="28"/>
        </w:rPr>
      </w:pPr>
      <w:r w:rsidRPr="00530C9C">
        <w:rPr>
          <w:b/>
          <w:sz w:val="28"/>
          <w:szCs w:val="28"/>
        </w:rPr>
        <w:t>конкурса «Предприниматель года»</w:t>
      </w:r>
    </w:p>
    <w:p w:rsidR="00530C9C" w:rsidRPr="00480833" w:rsidRDefault="00530C9C" w:rsidP="00480833">
      <w:pPr>
        <w:pStyle w:val="Style4"/>
        <w:widowControl/>
        <w:spacing w:line="240" w:lineRule="auto"/>
        <w:ind w:left="-181"/>
        <w:jc w:val="center"/>
        <w:rPr>
          <w:b/>
          <w:sz w:val="28"/>
          <w:szCs w:val="28"/>
        </w:rPr>
      </w:pPr>
    </w:p>
    <w:tbl>
      <w:tblPr>
        <w:tblW w:w="10173" w:type="dxa"/>
        <w:tblLayout w:type="fixed"/>
        <w:tblLook w:val="0000" w:firstRow="0" w:lastRow="0" w:firstColumn="0" w:lastColumn="0" w:noHBand="0" w:noVBand="0"/>
      </w:tblPr>
      <w:tblGrid>
        <w:gridCol w:w="3085"/>
        <w:gridCol w:w="425"/>
        <w:gridCol w:w="6663"/>
      </w:tblGrid>
      <w:tr w:rsidR="00530C9C" w:rsidRPr="003F2B3B" w:rsidTr="00924854">
        <w:tc>
          <w:tcPr>
            <w:tcW w:w="3085" w:type="dxa"/>
            <w:shd w:val="clear" w:color="auto" w:fill="auto"/>
          </w:tcPr>
          <w:p w:rsidR="00530C9C" w:rsidRDefault="00AE0549"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Вуколова </w:t>
            </w:r>
          </w:p>
          <w:p w:rsidR="00AE0549" w:rsidRPr="003F2B3B" w:rsidRDefault="00AE0549"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Елена Геннадьевна</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заместитель главы администрации Городецкого </w:t>
            </w:r>
            <w:r>
              <w:rPr>
                <w:rFonts w:ascii="Times New Roman" w:hAnsi="Times New Roman" w:cs="Times New Roman"/>
                <w:sz w:val="28"/>
                <w:szCs w:val="28"/>
              </w:rPr>
              <w:t>муниципального округа</w:t>
            </w:r>
            <w:r w:rsidRPr="003F2B3B">
              <w:rPr>
                <w:rFonts w:ascii="Times New Roman" w:hAnsi="Times New Roman" w:cs="Times New Roman"/>
                <w:sz w:val="28"/>
                <w:szCs w:val="28"/>
              </w:rPr>
              <w:t>, председатель комиссии;</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Смирнова </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Татьяна Ивановна</w:t>
            </w: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начальник управления экономики администрации Городецкого </w:t>
            </w:r>
            <w:r>
              <w:rPr>
                <w:rFonts w:ascii="Times New Roman" w:hAnsi="Times New Roman" w:cs="Times New Roman"/>
                <w:sz w:val="28"/>
                <w:szCs w:val="28"/>
              </w:rPr>
              <w:t>муниципального округа</w:t>
            </w:r>
            <w:r w:rsidRPr="003F2B3B">
              <w:rPr>
                <w:rFonts w:ascii="Times New Roman" w:hAnsi="Times New Roman" w:cs="Times New Roman"/>
                <w:sz w:val="28"/>
                <w:szCs w:val="28"/>
              </w:rPr>
              <w:t>, заместитель председателя комиссии;</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Pr="003F2B3B" w:rsidRDefault="00E50654"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Козлова</w:t>
            </w:r>
            <w:r>
              <w:rPr>
                <w:rFonts w:ascii="Times New Roman" w:hAnsi="Times New Roman" w:cs="Times New Roman"/>
                <w:sz w:val="28"/>
                <w:szCs w:val="28"/>
              </w:rPr>
              <w:br/>
              <w:t>Юлия Львовна</w:t>
            </w: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начальник сектора развития малого предпринимательства администрации Городецкого </w:t>
            </w:r>
            <w:r>
              <w:rPr>
                <w:rFonts w:ascii="Times New Roman" w:hAnsi="Times New Roman" w:cs="Times New Roman"/>
                <w:sz w:val="28"/>
                <w:szCs w:val="28"/>
              </w:rPr>
              <w:t>муниципального округа</w:t>
            </w:r>
            <w:r w:rsidRPr="003F2B3B">
              <w:rPr>
                <w:rFonts w:ascii="Times New Roman" w:hAnsi="Times New Roman" w:cs="Times New Roman"/>
                <w:sz w:val="28"/>
                <w:szCs w:val="28"/>
              </w:rPr>
              <w:t>, секретарь комиссии.</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Члены комиссии:</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p>
        </w:tc>
        <w:tc>
          <w:tcPr>
            <w:tcW w:w="6663"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Pr="003F2B3B" w:rsidRDefault="00530C9C" w:rsidP="00924854">
            <w:pPr>
              <w:tabs>
                <w:tab w:val="center" w:pos="1535"/>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Дрянушкина</w:t>
            </w:r>
          </w:p>
          <w:p w:rsidR="00530C9C" w:rsidRPr="003F2B3B" w:rsidRDefault="00530C9C" w:rsidP="00924854">
            <w:pPr>
              <w:tabs>
                <w:tab w:val="center" w:pos="1535"/>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Ольга Вячеславовна</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директор МБУ</w:t>
            </w:r>
            <w:r>
              <w:rPr>
                <w:rFonts w:ascii="Times New Roman" w:hAnsi="Times New Roman" w:cs="Times New Roman"/>
                <w:sz w:val="28"/>
                <w:szCs w:val="28"/>
              </w:rPr>
              <w:t xml:space="preserve"> «Заволжский бизнес-инкубатор</w:t>
            </w:r>
            <w:bookmarkStart w:id="0" w:name="_GoBack"/>
            <w:bookmarkEnd w:id="0"/>
            <w:r>
              <w:rPr>
                <w:rFonts w:ascii="Times New Roman" w:hAnsi="Times New Roman" w:cs="Times New Roman"/>
                <w:sz w:val="28"/>
                <w:szCs w:val="28"/>
              </w:rPr>
              <w:t>»</w:t>
            </w:r>
            <w:r w:rsidRPr="003F2B3B">
              <w:rPr>
                <w:rFonts w:ascii="Times New Roman" w:hAnsi="Times New Roman" w:cs="Times New Roman"/>
                <w:sz w:val="28"/>
                <w:szCs w:val="28"/>
              </w:rPr>
              <w:t>;</w:t>
            </w:r>
          </w:p>
        </w:tc>
      </w:tr>
      <w:tr w:rsidR="00530C9C" w:rsidRPr="003F2B3B" w:rsidTr="00924854">
        <w:tc>
          <w:tcPr>
            <w:tcW w:w="3085" w:type="dxa"/>
            <w:shd w:val="clear" w:color="auto" w:fill="auto"/>
          </w:tcPr>
          <w:p w:rsidR="00530C9C" w:rsidRDefault="00AE0549"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Корнева</w:t>
            </w:r>
          </w:p>
          <w:p w:rsidR="00AE0549" w:rsidRPr="003F2B3B" w:rsidRDefault="00AE0549"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Татьяна Николаевна</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4B5DE6"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530C9C" w:rsidRPr="003F2B3B">
              <w:rPr>
                <w:rFonts w:ascii="Times New Roman" w:hAnsi="Times New Roman" w:cs="Times New Roman"/>
                <w:sz w:val="28"/>
                <w:szCs w:val="28"/>
              </w:rPr>
              <w:t xml:space="preserve">иректор МБУ «Бизнес-инкубатор Городецкого </w:t>
            </w:r>
            <w:r w:rsidR="00530C9C">
              <w:rPr>
                <w:rFonts w:ascii="Times New Roman" w:hAnsi="Times New Roman" w:cs="Times New Roman"/>
                <w:sz w:val="28"/>
                <w:szCs w:val="28"/>
              </w:rPr>
              <w:t>муниципального округа</w:t>
            </w:r>
            <w:r w:rsidR="00530C9C" w:rsidRPr="003F2B3B">
              <w:rPr>
                <w:rFonts w:ascii="Times New Roman" w:hAnsi="Times New Roman" w:cs="Times New Roman"/>
                <w:sz w:val="28"/>
                <w:szCs w:val="28"/>
              </w:rPr>
              <w:t>» (по согласованию);</w:t>
            </w:r>
          </w:p>
        </w:tc>
      </w:tr>
      <w:tr w:rsidR="00530C9C" w:rsidRPr="003F2B3B" w:rsidTr="00924854">
        <w:tc>
          <w:tcPr>
            <w:tcW w:w="3085" w:type="dxa"/>
            <w:shd w:val="clear" w:color="auto" w:fill="auto"/>
          </w:tcPr>
          <w:p w:rsidR="00530C9C" w:rsidRDefault="00530C9C" w:rsidP="00924854">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Минеева</w:t>
            </w:r>
          </w:p>
          <w:p w:rsidR="00530C9C" w:rsidRDefault="00530C9C" w:rsidP="00924854">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Анастасия Михайловна</w:t>
            </w:r>
          </w:p>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6663" w:type="dxa"/>
            <w:shd w:val="clear" w:color="auto" w:fill="auto"/>
          </w:tcPr>
          <w:p w:rsidR="00530C9C" w:rsidRDefault="00530C9C" w:rsidP="00924854">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Pr="004D43A0">
              <w:rPr>
                <w:rFonts w:ascii="Times New Roman" w:hAnsi="Times New Roman" w:cs="Times New Roman"/>
                <w:sz w:val="28"/>
                <w:szCs w:val="28"/>
              </w:rPr>
              <w:t>отдела планирования, учета и отчетности администрации Городецкого муниципального округа</w:t>
            </w:r>
            <w:r>
              <w:rPr>
                <w:rFonts w:ascii="Times New Roman" w:hAnsi="Times New Roman" w:cs="Times New Roman"/>
                <w:sz w:val="28"/>
                <w:szCs w:val="28"/>
              </w:rPr>
              <w:t>;</w:t>
            </w:r>
          </w:p>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Default="004B5DE6"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Павлычева </w:t>
            </w:r>
          </w:p>
          <w:p w:rsidR="004B5DE6" w:rsidRPr="003F2B3B" w:rsidRDefault="004B5DE6"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Наталья Сергеевна</w:t>
            </w: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начальник юридического отдела администрации Городецкого </w:t>
            </w:r>
            <w:r>
              <w:rPr>
                <w:rFonts w:ascii="Times New Roman" w:hAnsi="Times New Roman" w:cs="Times New Roman"/>
                <w:sz w:val="28"/>
                <w:szCs w:val="28"/>
              </w:rPr>
              <w:t>муниципального округа</w:t>
            </w:r>
            <w:r w:rsidRPr="003F2B3B">
              <w:rPr>
                <w:rFonts w:ascii="Times New Roman" w:hAnsi="Times New Roman" w:cs="Times New Roman"/>
                <w:sz w:val="28"/>
                <w:szCs w:val="28"/>
              </w:rPr>
              <w:t>;</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Pr="003F2B3B" w:rsidRDefault="005645DD"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Владимирова </w:t>
            </w:r>
            <w:r>
              <w:rPr>
                <w:rFonts w:ascii="Times New Roman" w:hAnsi="Times New Roman" w:cs="Times New Roman"/>
                <w:sz w:val="28"/>
                <w:szCs w:val="28"/>
              </w:rPr>
              <w:br/>
              <w:t>Оксана Валерьевна</w:t>
            </w:r>
            <w:r w:rsidR="00530C9C" w:rsidRPr="003F2B3B">
              <w:rPr>
                <w:rFonts w:ascii="Times New Roman" w:hAnsi="Times New Roman" w:cs="Times New Roman"/>
                <w:sz w:val="28"/>
                <w:szCs w:val="28"/>
              </w:rPr>
              <w:t xml:space="preserve"> </w:t>
            </w: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начальник МРИ ФНС России № 5 по Нижегородской области (по согласованию);</w:t>
            </w:r>
          </w:p>
          <w:p w:rsidR="00530C9C" w:rsidRPr="003F2B3B" w:rsidRDefault="00530C9C" w:rsidP="00924854">
            <w:pPr>
              <w:tabs>
                <w:tab w:val="left" w:pos="974"/>
              </w:tabs>
              <w:spacing w:after="0" w:line="240" w:lineRule="auto"/>
              <w:jc w:val="both"/>
              <w:rPr>
                <w:rFonts w:ascii="Times New Roman" w:hAnsi="Times New Roman" w:cs="Times New Roman"/>
                <w:sz w:val="28"/>
                <w:szCs w:val="28"/>
              </w:rPr>
            </w:pPr>
          </w:p>
        </w:tc>
      </w:tr>
      <w:tr w:rsidR="00530C9C" w:rsidRPr="003F2B3B" w:rsidTr="00924854">
        <w:tc>
          <w:tcPr>
            <w:tcW w:w="3085" w:type="dxa"/>
            <w:shd w:val="clear" w:color="auto" w:fill="auto"/>
          </w:tcPr>
          <w:p w:rsidR="00530C9C" w:rsidRDefault="00530C9C" w:rsidP="00924854">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Сытин </w:t>
            </w:r>
          </w:p>
          <w:p w:rsidR="00530C9C" w:rsidRDefault="00530C9C" w:rsidP="00924854">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Илья Александрович</w:t>
            </w:r>
          </w:p>
          <w:p w:rsidR="00530C9C" w:rsidRPr="003F2B3B" w:rsidRDefault="00530C9C" w:rsidP="00924854">
            <w:pPr>
              <w:tabs>
                <w:tab w:val="left" w:pos="974"/>
              </w:tabs>
              <w:snapToGrid w:val="0"/>
              <w:spacing w:after="0" w:line="240" w:lineRule="auto"/>
              <w:jc w:val="both"/>
              <w:rPr>
                <w:rFonts w:ascii="Times New Roman" w:hAnsi="Times New Roman" w:cs="Times New Roman"/>
                <w:sz w:val="28"/>
                <w:szCs w:val="28"/>
              </w:rPr>
            </w:pPr>
          </w:p>
        </w:tc>
        <w:tc>
          <w:tcPr>
            <w:tcW w:w="425" w:type="dxa"/>
            <w:shd w:val="clear" w:color="auto" w:fill="auto"/>
          </w:tcPr>
          <w:p w:rsidR="00530C9C" w:rsidRPr="003F2B3B" w:rsidRDefault="00530C9C" w:rsidP="00924854">
            <w:pPr>
              <w:tabs>
                <w:tab w:val="left" w:pos="97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6663" w:type="dxa"/>
            <w:shd w:val="clear" w:color="auto" w:fill="auto"/>
          </w:tcPr>
          <w:p w:rsidR="00530C9C" w:rsidRPr="003F2B3B" w:rsidRDefault="00530C9C" w:rsidP="00EA3648">
            <w:pPr>
              <w:tabs>
                <w:tab w:val="left" w:pos="974"/>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сельского хозяйства администрации Городецкого муниципального округа;</w:t>
            </w:r>
          </w:p>
        </w:tc>
      </w:tr>
      <w:tr w:rsidR="00530C9C" w:rsidRPr="003F2B3B" w:rsidTr="00924854">
        <w:tc>
          <w:tcPr>
            <w:tcW w:w="3085" w:type="dxa"/>
            <w:shd w:val="clear" w:color="auto" w:fill="auto"/>
          </w:tcPr>
          <w:p w:rsidR="00530C9C" w:rsidRPr="003F2B3B" w:rsidRDefault="00530C9C" w:rsidP="005645DD">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 xml:space="preserve">Хабузова </w:t>
            </w:r>
          </w:p>
          <w:p w:rsidR="00530C9C" w:rsidRPr="003F2B3B" w:rsidRDefault="00530C9C" w:rsidP="005645DD">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Светлана Валерьевна</w:t>
            </w:r>
          </w:p>
        </w:tc>
        <w:tc>
          <w:tcPr>
            <w:tcW w:w="425" w:type="dxa"/>
            <w:shd w:val="clear" w:color="auto" w:fill="auto"/>
          </w:tcPr>
          <w:p w:rsidR="00530C9C" w:rsidRPr="003F2B3B" w:rsidRDefault="00530C9C" w:rsidP="005645DD">
            <w:pPr>
              <w:tabs>
                <w:tab w:val="left" w:pos="974"/>
              </w:tabs>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w:t>
            </w:r>
          </w:p>
        </w:tc>
        <w:tc>
          <w:tcPr>
            <w:tcW w:w="6663" w:type="dxa"/>
            <w:shd w:val="clear" w:color="auto" w:fill="auto"/>
          </w:tcPr>
          <w:p w:rsidR="00530C9C" w:rsidRPr="009D12F8" w:rsidRDefault="00530C9C" w:rsidP="005645DD">
            <w:pPr>
              <w:tabs>
                <w:tab w:val="left" w:pos="974"/>
              </w:tabs>
              <w:snapToGrid w:val="0"/>
              <w:spacing w:after="0" w:line="240" w:lineRule="auto"/>
              <w:jc w:val="both"/>
              <w:rPr>
                <w:rFonts w:ascii="Times New Roman" w:hAnsi="Times New Roman" w:cs="Times New Roman"/>
                <w:sz w:val="28"/>
                <w:szCs w:val="28"/>
              </w:rPr>
            </w:pPr>
            <w:r w:rsidRPr="003F2B3B">
              <w:rPr>
                <w:rFonts w:ascii="Times New Roman" w:hAnsi="Times New Roman" w:cs="Times New Roman"/>
                <w:sz w:val="28"/>
                <w:szCs w:val="28"/>
              </w:rPr>
              <w:t>начальник отдела поддержки предпринимательства и</w:t>
            </w:r>
            <w:r>
              <w:rPr>
                <w:rFonts w:ascii="Times New Roman" w:hAnsi="Times New Roman" w:cs="Times New Roman"/>
                <w:sz w:val="28"/>
                <w:szCs w:val="28"/>
              </w:rPr>
              <w:t> </w:t>
            </w:r>
            <w:r w:rsidRPr="003F2B3B">
              <w:rPr>
                <w:rFonts w:ascii="Times New Roman" w:hAnsi="Times New Roman" w:cs="Times New Roman"/>
                <w:sz w:val="28"/>
                <w:szCs w:val="28"/>
              </w:rPr>
              <w:t xml:space="preserve">потребительского рынка администрации Городецкого </w:t>
            </w:r>
            <w:r>
              <w:rPr>
                <w:rFonts w:ascii="Times New Roman" w:hAnsi="Times New Roman" w:cs="Times New Roman"/>
                <w:sz w:val="28"/>
                <w:szCs w:val="28"/>
              </w:rPr>
              <w:t>муниципального округа.</w:t>
            </w:r>
          </w:p>
        </w:tc>
      </w:tr>
    </w:tbl>
    <w:p w:rsidR="00480833" w:rsidRPr="005645DD" w:rsidRDefault="00480833" w:rsidP="005645DD">
      <w:pPr>
        <w:shd w:val="clear" w:color="auto" w:fill="FFFFFF"/>
        <w:spacing w:after="0" w:line="240" w:lineRule="auto"/>
        <w:ind w:right="98"/>
        <w:jc w:val="center"/>
        <w:rPr>
          <w:b/>
          <w:bCs/>
          <w:sz w:val="20"/>
          <w:szCs w:val="28"/>
        </w:rPr>
      </w:pPr>
    </w:p>
    <w:sectPr w:rsidR="00480833" w:rsidRPr="005645DD" w:rsidSect="005645DD">
      <w:pgSz w:w="11906" w:h="16838"/>
      <w:pgMar w:top="993" w:right="567" w:bottom="709" w:left="1134"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722" w:rsidRDefault="005B2722" w:rsidP="00C719D2">
      <w:pPr>
        <w:spacing w:after="0" w:line="240" w:lineRule="auto"/>
      </w:pPr>
      <w:r>
        <w:separator/>
      </w:r>
    </w:p>
  </w:endnote>
  <w:endnote w:type="continuationSeparator" w:id="0">
    <w:p w:rsidR="005B2722" w:rsidRDefault="005B2722" w:rsidP="00C7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57" w:rsidRDefault="00142A57" w:rsidP="00924854">
    <w:pPr>
      <w:pStyle w:val="ae"/>
      <w:jc w:val="center"/>
    </w:pPr>
  </w:p>
  <w:p w:rsidR="00142A57" w:rsidRDefault="00142A5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722" w:rsidRDefault="005B2722" w:rsidP="00C719D2">
      <w:pPr>
        <w:spacing w:after="0" w:line="240" w:lineRule="auto"/>
      </w:pPr>
      <w:r>
        <w:separator/>
      </w:r>
    </w:p>
  </w:footnote>
  <w:footnote w:type="continuationSeparator" w:id="0">
    <w:p w:rsidR="005B2722" w:rsidRDefault="005B2722" w:rsidP="00C719D2">
      <w:pPr>
        <w:spacing w:after="0" w:line="240" w:lineRule="auto"/>
      </w:pPr>
      <w:r>
        <w:continuationSeparator/>
      </w:r>
    </w:p>
  </w:footnote>
  <w:footnote w:id="1">
    <w:p w:rsidR="00142A57" w:rsidRPr="00AF5042" w:rsidRDefault="00142A57" w:rsidP="00142A57">
      <w:pPr>
        <w:pStyle w:val="af7"/>
      </w:pPr>
      <w:r w:rsidRPr="00AF5042">
        <w:rPr>
          <w:rStyle w:val="a8"/>
        </w:rPr>
        <w:footnoteRef/>
      </w:r>
      <w:r w:rsidRPr="00AF5042">
        <w:t xml:space="preserve"> </w:t>
      </w:r>
      <w:r w:rsidRPr="00D67C0C">
        <w:t>приложить копии документов, подтверждающих достоверность указанных сведений (при наличии</w:t>
      </w:r>
      <w:r>
        <w:t>)</w:t>
      </w:r>
    </w:p>
  </w:footnote>
  <w:footnote w:id="2">
    <w:p w:rsidR="00142A57" w:rsidRPr="00AF5042" w:rsidRDefault="00142A57" w:rsidP="00142A57">
      <w:pPr>
        <w:pStyle w:val="af7"/>
      </w:pPr>
      <w:r w:rsidRPr="00AF5042">
        <w:rPr>
          <w:rStyle w:val="a8"/>
        </w:rPr>
        <w:footnoteRef/>
      </w:r>
      <w:r w:rsidRPr="00AF5042">
        <w:t xml:space="preserve"> </w:t>
      </w:r>
      <w:r>
        <w:t>страховые взносы во внебюджетные фонды при расчете показателя не учитываются</w:t>
      </w:r>
    </w:p>
  </w:footnote>
  <w:footnote w:id="3">
    <w:p w:rsidR="00142A57" w:rsidRPr="00AF5042" w:rsidRDefault="00142A57" w:rsidP="00142A57">
      <w:pPr>
        <w:pStyle w:val="af7"/>
      </w:pPr>
      <w:r w:rsidRPr="00AF5042">
        <w:rPr>
          <w:rStyle w:val="a8"/>
        </w:rPr>
        <w:footnoteRef/>
      </w:r>
      <w:r w:rsidRPr="00AF5042">
        <w:t xml:space="preserve"> </w:t>
      </w:r>
      <w:r w:rsidRPr="00D67C0C">
        <w:t>приложить копии документов, подтверждающих достоверность указанных сведений (при наличии</w:t>
      </w:r>
      <w:r>
        <w:t>)</w:t>
      </w:r>
    </w:p>
  </w:footnote>
  <w:footnote w:id="4">
    <w:p w:rsidR="00142A57" w:rsidRDefault="00142A57" w:rsidP="00142A57">
      <w:pPr>
        <w:pStyle w:val="af7"/>
      </w:pPr>
      <w:r>
        <w:rPr>
          <w:rStyle w:val="a8"/>
        </w:rPr>
        <w:footnoteRef/>
      </w:r>
      <w:r>
        <w:t xml:space="preserve"> страховые взносы во внебюджетные фонды при расчете показателя не учитываются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1069" w:hanging="360"/>
      </w:pPr>
      <w:rPr>
        <w:rFonts w:hint="default"/>
        <w:sz w:val="28"/>
        <w:szCs w:val="28"/>
      </w:rPr>
    </w:lvl>
  </w:abstractNum>
  <w:abstractNum w:abstractNumId="2" w15:restartNumberingAfterBreak="0">
    <w:nsid w:val="00000003"/>
    <w:multiLevelType w:val="multilevel"/>
    <w:tmpl w:val="00000003"/>
    <w:name w:val="WW8Num7"/>
    <w:lvl w:ilvl="0">
      <w:start w:val="3"/>
      <w:numFmt w:val="decimal"/>
      <w:lvlText w:val="%1."/>
      <w:lvlJc w:val="left"/>
      <w:pPr>
        <w:tabs>
          <w:tab w:val="num" w:pos="4537"/>
        </w:tabs>
        <w:ind w:left="4987" w:hanging="450"/>
      </w:pPr>
      <w:rPr>
        <w:rFonts w:hint="default"/>
        <w:sz w:val="28"/>
        <w:szCs w:val="28"/>
      </w:rPr>
    </w:lvl>
    <w:lvl w:ilvl="1">
      <w:start w:val="1"/>
      <w:numFmt w:val="decimal"/>
      <w:lvlText w:val="%1.%2."/>
      <w:lvlJc w:val="left"/>
      <w:pPr>
        <w:tabs>
          <w:tab w:val="num" w:pos="0"/>
        </w:tabs>
        <w:ind w:left="1080" w:hanging="720"/>
      </w:pPr>
      <w:rPr>
        <w:rFonts w:hint="default"/>
        <w:sz w:val="28"/>
        <w:szCs w:val="28"/>
      </w:rPr>
    </w:lvl>
    <w:lvl w:ilvl="2">
      <w:start w:val="1"/>
      <w:numFmt w:val="decimal"/>
      <w:lvlText w:val="%1.%2.%3."/>
      <w:lvlJc w:val="left"/>
      <w:pPr>
        <w:tabs>
          <w:tab w:val="num" w:pos="0"/>
        </w:tabs>
        <w:ind w:left="1440" w:hanging="720"/>
      </w:pPr>
      <w:rPr>
        <w:rFonts w:hint="default"/>
        <w:sz w:val="28"/>
        <w:szCs w:val="28"/>
      </w:rPr>
    </w:lvl>
    <w:lvl w:ilvl="3">
      <w:start w:val="1"/>
      <w:numFmt w:val="decimal"/>
      <w:lvlText w:val="%1.%2.%3.%4."/>
      <w:lvlJc w:val="left"/>
      <w:pPr>
        <w:tabs>
          <w:tab w:val="num" w:pos="0"/>
        </w:tabs>
        <w:ind w:left="2160" w:hanging="1080"/>
      </w:pPr>
      <w:rPr>
        <w:rFonts w:hint="default"/>
        <w:sz w:val="28"/>
        <w:szCs w:val="28"/>
      </w:rPr>
    </w:lvl>
    <w:lvl w:ilvl="4">
      <w:start w:val="1"/>
      <w:numFmt w:val="decimal"/>
      <w:lvlText w:val="%1.%2.%3.%4.%5."/>
      <w:lvlJc w:val="left"/>
      <w:pPr>
        <w:tabs>
          <w:tab w:val="num" w:pos="0"/>
        </w:tabs>
        <w:ind w:left="2520" w:hanging="1080"/>
      </w:pPr>
      <w:rPr>
        <w:rFonts w:hint="default"/>
        <w:sz w:val="28"/>
        <w:szCs w:val="28"/>
      </w:rPr>
    </w:lvl>
    <w:lvl w:ilvl="5">
      <w:start w:val="1"/>
      <w:numFmt w:val="decimal"/>
      <w:lvlText w:val="%1.%2.%3.%4.%5.%6."/>
      <w:lvlJc w:val="left"/>
      <w:pPr>
        <w:tabs>
          <w:tab w:val="num" w:pos="0"/>
        </w:tabs>
        <w:ind w:left="3240" w:hanging="1440"/>
      </w:pPr>
      <w:rPr>
        <w:rFonts w:hint="default"/>
        <w:sz w:val="28"/>
        <w:szCs w:val="28"/>
      </w:rPr>
    </w:lvl>
    <w:lvl w:ilvl="6">
      <w:start w:val="1"/>
      <w:numFmt w:val="decimal"/>
      <w:lvlText w:val="%1.%2.%3.%4.%5.%6.%7."/>
      <w:lvlJc w:val="left"/>
      <w:pPr>
        <w:tabs>
          <w:tab w:val="num" w:pos="0"/>
        </w:tabs>
        <w:ind w:left="3960" w:hanging="1800"/>
      </w:pPr>
      <w:rPr>
        <w:rFonts w:hint="default"/>
        <w:sz w:val="28"/>
        <w:szCs w:val="28"/>
      </w:rPr>
    </w:lvl>
    <w:lvl w:ilvl="7">
      <w:start w:val="1"/>
      <w:numFmt w:val="decimal"/>
      <w:lvlText w:val="%1.%2.%3.%4.%5.%6.%7.%8."/>
      <w:lvlJc w:val="left"/>
      <w:pPr>
        <w:tabs>
          <w:tab w:val="num" w:pos="0"/>
        </w:tabs>
        <w:ind w:left="4320" w:hanging="1800"/>
      </w:pPr>
      <w:rPr>
        <w:rFonts w:hint="default"/>
        <w:sz w:val="28"/>
        <w:szCs w:val="28"/>
      </w:rPr>
    </w:lvl>
    <w:lvl w:ilvl="8">
      <w:start w:val="1"/>
      <w:numFmt w:val="decimal"/>
      <w:lvlText w:val="%1.%2.%3.%4.%5.%6.%7.%8.%9."/>
      <w:lvlJc w:val="left"/>
      <w:pPr>
        <w:tabs>
          <w:tab w:val="num" w:pos="0"/>
        </w:tabs>
        <w:ind w:left="5040" w:hanging="2160"/>
      </w:pPr>
      <w:rPr>
        <w:rFonts w:hint="default"/>
        <w:sz w:val="28"/>
        <w:szCs w:val="28"/>
      </w:rPr>
    </w:lvl>
  </w:abstractNum>
  <w:abstractNum w:abstractNumId="3" w15:restartNumberingAfterBreak="0">
    <w:nsid w:val="00000004"/>
    <w:multiLevelType w:val="multilevel"/>
    <w:tmpl w:val="E2EABC04"/>
    <w:name w:val="WW8Num11"/>
    <w:lvl w:ilvl="0">
      <w:start w:val="1"/>
      <w:numFmt w:val="decimal"/>
      <w:lvlText w:val="%1."/>
      <w:lvlJc w:val="left"/>
      <w:pPr>
        <w:tabs>
          <w:tab w:val="num" w:pos="0"/>
        </w:tabs>
        <w:ind w:left="360" w:hanging="360"/>
      </w:pPr>
      <w:rPr>
        <w:b w:val="0"/>
        <w:sz w:val="28"/>
        <w:szCs w:val="22"/>
      </w:rPr>
    </w:lvl>
    <w:lvl w:ilvl="1">
      <w:start w:val="1"/>
      <w:numFmt w:val="decimal"/>
      <w:lvlText w:val="%1.%2."/>
      <w:lvlJc w:val="left"/>
      <w:pPr>
        <w:tabs>
          <w:tab w:val="num" w:pos="0"/>
        </w:tabs>
        <w:ind w:left="1000" w:hanging="432"/>
      </w:pPr>
      <w:rPr>
        <w:b w:val="0"/>
        <w:sz w:val="28"/>
        <w:szCs w:val="22"/>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05B1876"/>
    <w:multiLevelType w:val="multilevel"/>
    <w:tmpl w:val="ECF63B2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1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7700A"/>
    <w:multiLevelType w:val="hybridMultilevel"/>
    <w:tmpl w:val="8102965C"/>
    <w:lvl w:ilvl="0" w:tplc="D758FF42">
      <w:start w:val="1"/>
      <w:numFmt w:val="decimal"/>
      <w:lvlText w:val="%1."/>
      <w:lvlJc w:val="left"/>
      <w:pPr>
        <w:tabs>
          <w:tab w:val="num" w:pos="1995"/>
        </w:tabs>
        <w:ind w:left="1995" w:hanging="1275"/>
      </w:pPr>
      <w:rPr>
        <w:rFonts w:hint="default"/>
      </w:rPr>
    </w:lvl>
    <w:lvl w:ilvl="1" w:tplc="13D8AC46">
      <w:numFmt w:val="none"/>
      <w:lvlText w:val=""/>
      <w:lvlJc w:val="left"/>
      <w:pPr>
        <w:tabs>
          <w:tab w:val="num" w:pos="360"/>
        </w:tabs>
      </w:pPr>
    </w:lvl>
    <w:lvl w:ilvl="2" w:tplc="9822B8B2">
      <w:numFmt w:val="none"/>
      <w:lvlText w:val=""/>
      <w:lvlJc w:val="left"/>
      <w:pPr>
        <w:tabs>
          <w:tab w:val="num" w:pos="360"/>
        </w:tabs>
      </w:pPr>
    </w:lvl>
    <w:lvl w:ilvl="3" w:tplc="07F6EB36">
      <w:numFmt w:val="none"/>
      <w:lvlText w:val=""/>
      <w:lvlJc w:val="left"/>
      <w:pPr>
        <w:tabs>
          <w:tab w:val="num" w:pos="360"/>
        </w:tabs>
      </w:pPr>
    </w:lvl>
    <w:lvl w:ilvl="4" w:tplc="F5BA77FA">
      <w:numFmt w:val="none"/>
      <w:lvlText w:val=""/>
      <w:lvlJc w:val="left"/>
      <w:pPr>
        <w:tabs>
          <w:tab w:val="num" w:pos="360"/>
        </w:tabs>
      </w:pPr>
    </w:lvl>
    <w:lvl w:ilvl="5" w:tplc="513A786C">
      <w:numFmt w:val="none"/>
      <w:lvlText w:val=""/>
      <w:lvlJc w:val="left"/>
      <w:pPr>
        <w:tabs>
          <w:tab w:val="num" w:pos="360"/>
        </w:tabs>
      </w:pPr>
    </w:lvl>
    <w:lvl w:ilvl="6" w:tplc="52389AEA">
      <w:numFmt w:val="none"/>
      <w:lvlText w:val=""/>
      <w:lvlJc w:val="left"/>
      <w:pPr>
        <w:tabs>
          <w:tab w:val="num" w:pos="360"/>
        </w:tabs>
      </w:pPr>
    </w:lvl>
    <w:lvl w:ilvl="7" w:tplc="950A38F6">
      <w:numFmt w:val="none"/>
      <w:lvlText w:val=""/>
      <w:lvlJc w:val="left"/>
      <w:pPr>
        <w:tabs>
          <w:tab w:val="num" w:pos="360"/>
        </w:tabs>
      </w:pPr>
    </w:lvl>
    <w:lvl w:ilvl="8" w:tplc="C11A7B78">
      <w:numFmt w:val="none"/>
      <w:lvlText w:val=""/>
      <w:lvlJc w:val="left"/>
      <w:pPr>
        <w:tabs>
          <w:tab w:val="num" w:pos="360"/>
        </w:tabs>
      </w:pPr>
    </w:lvl>
  </w:abstractNum>
  <w:abstractNum w:abstractNumId="6" w15:restartNumberingAfterBreak="0">
    <w:nsid w:val="59C23EA3"/>
    <w:multiLevelType w:val="multilevel"/>
    <w:tmpl w:val="E2EABC04"/>
    <w:lvl w:ilvl="0">
      <w:start w:val="1"/>
      <w:numFmt w:val="decimal"/>
      <w:lvlText w:val="%1."/>
      <w:lvlJc w:val="left"/>
      <w:pPr>
        <w:tabs>
          <w:tab w:val="num" w:pos="0"/>
        </w:tabs>
        <w:ind w:left="360" w:hanging="360"/>
      </w:pPr>
      <w:rPr>
        <w:b w:val="0"/>
        <w:sz w:val="28"/>
        <w:szCs w:val="22"/>
      </w:rPr>
    </w:lvl>
    <w:lvl w:ilvl="1">
      <w:start w:val="1"/>
      <w:numFmt w:val="decimal"/>
      <w:lvlText w:val="%1.%2."/>
      <w:lvlJc w:val="left"/>
      <w:pPr>
        <w:tabs>
          <w:tab w:val="num" w:pos="0"/>
        </w:tabs>
        <w:ind w:left="1000" w:hanging="432"/>
      </w:pPr>
      <w:rPr>
        <w:b w:val="0"/>
        <w:sz w:val="28"/>
        <w:szCs w:val="22"/>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0234887"/>
    <w:multiLevelType w:val="hybridMultilevel"/>
    <w:tmpl w:val="6E14807E"/>
    <w:lvl w:ilvl="0" w:tplc="96D046F6">
      <w:start w:val="1"/>
      <w:numFmt w:val="bullet"/>
      <w:lvlText w:val=""/>
      <w:lvlJc w:val="left"/>
      <w:pPr>
        <w:ind w:left="1353" w:hanging="360"/>
      </w:pPr>
      <w:rPr>
        <w:rFonts w:ascii="Symbol" w:hAnsi="Symbol" w:hint="default"/>
      </w:rPr>
    </w:lvl>
    <w:lvl w:ilvl="1" w:tplc="04190003">
      <w:start w:val="1"/>
      <w:numFmt w:val="bullet"/>
      <w:lvlText w:val="o"/>
      <w:lvlJc w:val="left"/>
      <w:pPr>
        <w:ind w:left="3319" w:hanging="360"/>
      </w:pPr>
      <w:rPr>
        <w:rFonts w:ascii="Courier New" w:hAnsi="Courier New" w:cs="Courier New" w:hint="default"/>
      </w:rPr>
    </w:lvl>
    <w:lvl w:ilvl="2" w:tplc="04190005" w:tentative="1">
      <w:start w:val="1"/>
      <w:numFmt w:val="bullet"/>
      <w:lvlText w:val=""/>
      <w:lvlJc w:val="left"/>
      <w:pPr>
        <w:ind w:left="4039" w:hanging="360"/>
      </w:pPr>
      <w:rPr>
        <w:rFonts w:ascii="Wingdings" w:hAnsi="Wingdings" w:hint="default"/>
      </w:rPr>
    </w:lvl>
    <w:lvl w:ilvl="3" w:tplc="04190001" w:tentative="1">
      <w:start w:val="1"/>
      <w:numFmt w:val="bullet"/>
      <w:lvlText w:val=""/>
      <w:lvlJc w:val="left"/>
      <w:pPr>
        <w:ind w:left="4759" w:hanging="360"/>
      </w:pPr>
      <w:rPr>
        <w:rFonts w:ascii="Symbol" w:hAnsi="Symbol" w:hint="default"/>
      </w:rPr>
    </w:lvl>
    <w:lvl w:ilvl="4" w:tplc="04190003" w:tentative="1">
      <w:start w:val="1"/>
      <w:numFmt w:val="bullet"/>
      <w:lvlText w:val="o"/>
      <w:lvlJc w:val="left"/>
      <w:pPr>
        <w:ind w:left="5479" w:hanging="360"/>
      </w:pPr>
      <w:rPr>
        <w:rFonts w:ascii="Courier New" w:hAnsi="Courier New" w:cs="Courier New" w:hint="default"/>
      </w:rPr>
    </w:lvl>
    <w:lvl w:ilvl="5" w:tplc="04190005" w:tentative="1">
      <w:start w:val="1"/>
      <w:numFmt w:val="bullet"/>
      <w:lvlText w:val=""/>
      <w:lvlJc w:val="left"/>
      <w:pPr>
        <w:ind w:left="6199" w:hanging="360"/>
      </w:pPr>
      <w:rPr>
        <w:rFonts w:ascii="Wingdings" w:hAnsi="Wingdings" w:hint="default"/>
      </w:rPr>
    </w:lvl>
    <w:lvl w:ilvl="6" w:tplc="04190001" w:tentative="1">
      <w:start w:val="1"/>
      <w:numFmt w:val="bullet"/>
      <w:lvlText w:val=""/>
      <w:lvlJc w:val="left"/>
      <w:pPr>
        <w:ind w:left="6919" w:hanging="360"/>
      </w:pPr>
      <w:rPr>
        <w:rFonts w:ascii="Symbol" w:hAnsi="Symbol" w:hint="default"/>
      </w:rPr>
    </w:lvl>
    <w:lvl w:ilvl="7" w:tplc="04190003" w:tentative="1">
      <w:start w:val="1"/>
      <w:numFmt w:val="bullet"/>
      <w:lvlText w:val="o"/>
      <w:lvlJc w:val="left"/>
      <w:pPr>
        <w:ind w:left="7639" w:hanging="360"/>
      </w:pPr>
      <w:rPr>
        <w:rFonts w:ascii="Courier New" w:hAnsi="Courier New" w:cs="Courier New" w:hint="default"/>
      </w:rPr>
    </w:lvl>
    <w:lvl w:ilvl="8" w:tplc="04190005" w:tentative="1">
      <w:start w:val="1"/>
      <w:numFmt w:val="bullet"/>
      <w:lvlText w:val=""/>
      <w:lvlJc w:val="left"/>
      <w:pPr>
        <w:ind w:left="8359" w:hanging="360"/>
      </w:pPr>
      <w:rPr>
        <w:rFonts w:ascii="Wingdings" w:hAnsi="Wingdings" w:hint="default"/>
      </w:rPr>
    </w:lvl>
  </w:abstractNum>
  <w:abstractNum w:abstractNumId="8" w15:restartNumberingAfterBreak="0">
    <w:nsid w:val="789B199C"/>
    <w:multiLevelType w:val="hybridMultilevel"/>
    <w:tmpl w:val="73004640"/>
    <w:lvl w:ilvl="0" w:tplc="04190005">
      <w:start w:val="1"/>
      <w:numFmt w:val="bullet"/>
      <w:lvlText w:val=""/>
      <w:lvlJc w:val="left"/>
      <w:pPr>
        <w:ind w:left="1473" w:hanging="360"/>
      </w:pPr>
      <w:rPr>
        <w:rFonts w:ascii="Wingdings" w:hAnsi="Wingdings"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9" w15:restartNumberingAfterBreak="0">
    <w:nsid w:val="7D917922"/>
    <w:multiLevelType w:val="hybridMultilevel"/>
    <w:tmpl w:val="4A82C1E6"/>
    <w:lvl w:ilvl="0" w:tplc="AE74037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2"/>
  </w:num>
  <w:num w:numId="5">
    <w:abstractNumId w:val="3"/>
  </w:num>
  <w:num w:numId="6">
    <w:abstractNumId w:val="4"/>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14B3"/>
    <w:rsid w:val="000056EE"/>
    <w:rsid w:val="00010EF3"/>
    <w:rsid w:val="000222F4"/>
    <w:rsid w:val="00025F55"/>
    <w:rsid w:val="0003539A"/>
    <w:rsid w:val="000436BE"/>
    <w:rsid w:val="0006450E"/>
    <w:rsid w:val="00065B9F"/>
    <w:rsid w:val="00072C45"/>
    <w:rsid w:val="0007613F"/>
    <w:rsid w:val="0008185A"/>
    <w:rsid w:val="00082B12"/>
    <w:rsid w:val="00086B54"/>
    <w:rsid w:val="000B1EF2"/>
    <w:rsid w:val="000D0C5F"/>
    <w:rsid w:val="000F2850"/>
    <w:rsid w:val="000F58A5"/>
    <w:rsid w:val="00101218"/>
    <w:rsid w:val="00115C20"/>
    <w:rsid w:val="00116BE3"/>
    <w:rsid w:val="001227D4"/>
    <w:rsid w:val="00142A57"/>
    <w:rsid w:val="001476B4"/>
    <w:rsid w:val="00180C7B"/>
    <w:rsid w:val="00184647"/>
    <w:rsid w:val="001967F2"/>
    <w:rsid w:val="001A1D18"/>
    <w:rsid w:val="001B57DD"/>
    <w:rsid w:val="001C5413"/>
    <w:rsid w:val="001D10D2"/>
    <w:rsid w:val="001E39E5"/>
    <w:rsid w:val="001E662A"/>
    <w:rsid w:val="00207858"/>
    <w:rsid w:val="00214445"/>
    <w:rsid w:val="002178F5"/>
    <w:rsid w:val="0022498B"/>
    <w:rsid w:val="00232E8C"/>
    <w:rsid w:val="00240483"/>
    <w:rsid w:val="002469F4"/>
    <w:rsid w:val="00247F6F"/>
    <w:rsid w:val="002528EB"/>
    <w:rsid w:val="002561CD"/>
    <w:rsid w:val="00261F91"/>
    <w:rsid w:val="00265085"/>
    <w:rsid w:val="00272CF0"/>
    <w:rsid w:val="00297545"/>
    <w:rsid w:val="002B6448"/>
    <w:rsid w:val="002C2480"/>
    <w:rsid w:val="002C30D9"/>
    <w:rsid w:val="002D403D"/>
    <w:rsid w:val="002E3167"/>
    <w:rsid w:val="002E72D9"/>
    <w:rsid w:val="002E78DE"/>
    <w:rsid w:val="002F2ED5"/>
    <w:rsid w:val="002F758F"/>
    <w:rsid w:val="00300E9E"/>
    <w:rsid w:val="00314201"/>
    <w:rsid w:val="00315953"/>
    <w:rsid w:val="0031599B"/>
    <w:rsid w:val="00321354"/>
    <w:rsid w:val="00333869"/>
    <w:rsid w:val="00337866"/>
    <w:rsid w:val="00342E49"/>
    <w:rsid w:val="00351B4C"/>
    <w:rsid w:val="00363A9A"/>
    <w:rsid w:val="00364591"/>
    <w:rsid w:val="00373BDE"/>
    <w:rsid w:val="0039025C"/>
    <w:rsid w:val="00390A59"/>
    <w:rsid w:val="003B5D8E"/>
    <w:rsid w:val="003B7419"/>
    <w:rsid w:val="003C4259"/>
    <w:rsid w:val="003D3855"/>
    <w:rsid w:val="003E67E3"/>
    <w:rsid w:val="003F4EEF"/>
    <w:rsid w:val="003F651E"/>
    <w:rsid w:val="00400A92"/>
    <w:rsid w:val="004101A0"/>
    <w:rsid w:val="00421509"/>
    <w:rsid w:val="0042615C"/>
    <w:rsid w:val="00437BE7"/>
    <w:rsid w:val="004405FC"/>
    <w:rsid w:val="004469B8"/>
    <w:rsid w:val="00454F1A"/>
    <w:rsid w:val="00457816"/>
    <w:rsid w:val="0046426B"/>
    <w:rsid w:val="004804A5"/>
    <w:rsid w:val="00480833"/>
    <w:rsid w:val="00483818"/>
    <w:rsid w:val="004A1D3C"/>
    <w:rsid w:val="004A52E0"/>
    <w:rsid w:val="004A66FB"/>
    <w:rsid w:val="004B0375"/>
    <w:rsid w:val="004B182E"/>
    <w:rsid w:val="004B5DE6"/>
    <w:rsid w:val="004C1062"/>
    <w:rsid w:val="004C477B"/>
    <w:rsid w:val="004C665D"/>
    <w:rsid w:val="004D43A0"/>
    <w:rsid w:val="004D552C"/>
    <w:rsid w:val="004E4878"/>
    <w:rsid w:val="004F1C66"/>
    <w:rsid w:val="00514D06"/>
    <w:rsid w:val="005165EF"/>
    <w:rsid w:val="0052088E"/>
    <w:rsid w:val="0052190B"/>
    <w:rsid w:val="005275C0"/>
    <w:rsid w:val="00530C9C"/>
    <w:rsid w:val="00530D6B"/>
    <w:rsid w:val="00545E1F"/>
    <w:rsid w:val="005608F9"/>
    <w:rsid w:val="005645DD"/>
    <w:rsid w:val="005723E1"/>
    <w:rsid w:val="005B2722"/>
    <w:rsid w:val="005B3E6C"/>
    <w:rsid w:val="005C379B"/>
    <w:rsid w:val="005D1FE2"/>
    <w:rsid w:val="005E60E5"/>
    <w:rsid w:val="005F0B13"/>
    <w:rsid w:val="005F1587"/>
    <w:rsid w:val="005F25B7"/>
    <w:rsid w:val="005F67AB"/>
    <w:rsid w:val="005F7688"/>
    <w:rsid w:val="00612BEC"/>
    <w:rsid w:val="0062061A"/>
    <w:rsid w:val="00622136"/>
    <w:rsid w:val="006325D7"/>
    <w:rsid w:val="00673FD7"/>
    <w:rsid w:val="00686699"/>
    <w:rsid w:val="00695105"/>
    <w:rsid w:val="006A0D10"/>
    <w:rsid w:val="006A14B3"/>
    <w:rsid w:val="006A2C6B"/>
    <w:rsid w:val="006A5F02"/>
    <w:rsid w:val="006B0BB1"/>
    <w:rsid w:val="006B323B"/>
    <w:rsid w:val="006C1971"/>
    <w:rsid w:val="006C5B76"/>
    <w:rsid w:val="006C5C7B"/>
    <w:rsid w:val="006D22D0"/>
    <w:rsid w:val="006D2B84"/>
    <w:rsid w:val="006E1740"/>
    <w:rsid w:val="006E2DD8"/>
    <w:rsid w:val="006F18C1"/>
    <w:rsid w:val="00700735"/>
    <w:rsid w:val="00706890"/>
    <w:rsid w:val="007103CE"/>
    <w:rsid w:val="00716E56"/>
    <w:rsid w:val="00721CA8"/>
    <w:rsid w:val="00722DBB"/>
    <w:rsid w:val="0073326F"/>
    <w:rsid w:val="00733D36"/>
    <w:rsid w:val="00734696"/>
    <w:rsid w:val="00737587"/>
    <w:rsid w:val="00742CB5"/>
    <w:rsid w:val="007456C9"/>
    <w:rsid w:val="007548C7"/>
    <w:rsid w:val="00761EC3"/>
    <w:rsid w:val="00763DDE"/>
    <w:rsid w:val="00774627"/>
    <w:rsid w:val="00776062"/>
    <w:rsid w:val="00782F05"/>
    <w:rsid w:val="007849F1"/>
    <w:rsid w:val="0079160F"/>
    <w:rsid w:val="00797859"/>
    <w:rsid w:val="007B2783"/>
    <w:rsid w:val="007B3C1F"/>
    <w:rsid w:val="007C3EB6"/>
    <w:rsid w:val="007C4B91"/>
    <w:rsid w:val="007D07E1"/>
    <w:rsid w:val="007D1282"/>
    <w:rsid w:val="007E12F1"/>
    <w:rsid w:val="007E51E8"/>
    <w:rsid w:val="007F60BB"/>
    <w:rsid w:val="00801859"/>
    <w:rsid w:val="0080565E"/>
    <w:rsid w:val="008111E7"/>
    <w:rsid w:val="00836874"/>
    <w:rsid w:val="00846509"/>
    <w:rsid w:val="008705BA"/>
    <w:rsid w:val="00871E4D"/>
    <w:rsid w:val="00894D36"/>
    <w:rsid w:val="008B2B51"/>
    <w:rsid w:val="008C0072"/>
    <w:rsid w:val="008C6BCD"/>
    <w:rsid w:val="008E04CA"/>
    <w:rsid w:val="008E215C"/>
    <w:rsid w:val="008E69A6"/>
    <w:rsid w:val="008F6FC8"/>
    <w:rsid w:val="00901397"/>
    <w:rsid w:val="00905147"/>
    <w:rsid w:val="0090614F"/>
    <w:rsid w:val="0090699D"/>
    <w:rsid w:val="00917EDE"/>
    <w:rsid w:val="00924854"/>
    <w:rsid w:val="00930546"/>
    <w:rsid w:val="00941D57"/>
    <w:rsid w:val="00950DDA"/>
    <w:rsid w:val="00952A03"/>
    <w:rsid w:val="00953814"/>
    <w:rsid w:val="0096050B"/>
    <w:rsid w:val="00962287"/>
    <w:rsid w:val="00974C34"/>
    <w:rsid w:val="00975B27"/>
    <w:rsid w:val="009760E6"/>
    <w:rsid w:val="00976FA2"/>
    <w:rsid w:val="00986E1B"/>
    <w:rsid w:val="00991DD1"/>
    <w:rsid w:val="009951B6"/>
    <w:rsid w:val="00997A1E"/>
    <w:rsid w:val="009B2388"/>
    <w:rsid w:val="009C16C0"/>
    <w:rsid w:val="009C4054"/>
    <w:rsid w:val="009D5E25"/>
    <w:rsid w:val="009D62E4"/>
    <w:rsid w:val="009E62E8"/>
    <w:rsid w:val="009E7717"/>
    <w:rsid w:val="009F5B04"/>
    <w:rsid w:val="009F7B01"/>
    <w:rsid w:val="00A0167E"/>
    <w:rsid w:val="00A06F7A"/>
    <w:rsid w:val="00A1025F"/>
    <w:rsid w:val="00A7792F"/>
    <w:rsid w:val="00AA24CF"/>
    <w:rsid w:val="00AA3E29"/>
    <w:rsid w:val="00AA4724"/>
    <w:rsid w:val="00AA50D2"/>
    <w:rsid w:val="00AB4851"/>
    <w:rsid w:val="00AD2F0A"/>
    <w:rsid w:val="00AD3A2C"/>
    <w:rsid w:val="00AE0549"/>
    <w:rsid w:val="00AF2ADC"/>
    <w:rsid w:val="00B02DDD"/>
    <w:rsid w:val="00B02F08"/>
    <w:rsid w:val="00B057F9"/>
    <w:rsid w:val="00B0775D"/>
    <w:rsid w:val="00B3121B"/>
    <w:rsid w:val="00B368F4"/>
    <w:rsid w:val="00B46020"/>
    <w:rsid w:val="00B60336"/>
    <w:rsid w:val="00B62C02"/>
    <w:rsid w:val="00B653A9"/>
    <w:rsid w:val="00B6772C"/>
    <w:rsid w:val="00B707BC"/>
    <w:rsid w:val="00B76469"/>
    <w:rsid w:val="00B811E0"/>
    <w:rsid w:val="00B90883"/>
    <w:rsid w:val="00BA6EB5"/>
    <w:rsid w:val="00BB24EB"/>
    <w:rsid w:val="00BC7FA8"/>
    <w:rsid w:val="00BD0212"/>
    <w:rsid w:val="00BE472F"/>
    <w:rsid w:val="00BF1F8E"/>
    <w:rsid w:val="00BF4D62"/>
    <w:rsid w:val="00BF5143"/>
    <w:rsid w:val="00C00E2F"/>
    <w:rsid w:val="00C17F76"/>
    <w:rsid w:val="00C22F39"/>
    <w:rsid w:val="00C318C9"/>
    <w:rsid w:val="00C36A8B"/>
    <w:rsid w:val="00C36E1E"/>
    <w:rsid w:val="00C43D25"/>
    <w:rsid w:val="00C4549A"/>
    <w:rsid w:val="00C477F8"/>
    <w:rsid w:val="00C50AA6"/>
    <w:rsid w:val="00C539A2"/>
    <w:rsid w:val="00C55DC3"/>
    <w:rsid w:val="00C719D2"/>
    <w:rsid w:val="00C731A9"/>
    <w:rsid w:val="00C77CCC"/>
    <w:rsid w:val="00C91AF2"/>
    <w:rsid w:val="00CA232D"/>
    <w:rsid w:val="00CB5AA1"/>
    <w:rsid w:val="00CB78CB"/>
    <w:rsid w:val="00CB7EDC"/>
    <w:rsid w:val="00CC0E6A"/>
    <w:rsid w:val="00CC49B6"/>
    <w:rsid w:val="00CD4BBA"/>
    <w:rsid w:val="00CF1238"/>
    <w:rsid w:val="00CF30C8"/>
    <w:rsid w:val="00CF38F5"/>
    <w:rsid w:val="00CF7BA1"/>
    <w:rsid w:val="00D409DB"/>
    <w:rsid w:val="00D40A1E"/>
    <w:rsid w:val="00D45897"/>
    <w:rsid w:val="00D64C47"/>
    <w:rsid w:val="00D6572D"/>
    <w:rsid w:val="00D81692"/>
    <w:rsid w:val="00D83BA7"/>
    <w:rsid w:val="00DA3481"/>
    <w:rsid w:val="00DC4430"/>
    <w:rsid w:val="00DC5973"/>
    <w:rsid w:val="00DE2316"/>
    <w:rsid w:val="00DE4A6C"/>
    <w:rsid w:val="00DE5411"/>
    <w:rsid w:val="00DF115E"/>
    <w:rsid w:val="00E06596"/>
    <w:rsid w:val="00E1144B"/>
    <w:rsid w:val="00E12427"/>
    <w:rsid w:val="00E300A8"/>
    <w:rsid w:val="00E413F5"/>
    <w:rsid w:val="00E44FD1"/>
    <w:rsid w:val="00E45742"/>
    <w:rsid w:val="00E50654"/>
    <w:rsid w:val="00E72CC1"/>
    <w:rsid w:val="00E72DD2"/>
    <w:rsid w:val="00E75860"/>
    <w:rsid w:val="00E75BC0"/>
    <w:rsid w:val="00E80866"/>
    <w:rsid w:val="00E9249F"/>
    <w:rsid w:val="00E94F41"/>
    <w:rsid w:val="00E961BB"/>
    <w:rsid w:val="00E97254"/>
    <w:rsid w:val="00E97FEF"/>
    <w:rsid w:val="00EA3648"/>
    <w:rsid w:val="00EA6057"/>
    <w:rsid w:val="00EB0EAC"/>
    <w:rsid w:val="00EC0429"/>
    <w:rsid w:val="00EC121E"/>
    <w:rsid w:val="00EC22B8"/>
    <w:rsid w:val="00EC51E2"/>
    <w:rsid w:val="00ED465C"/>
    <w:rsid w:val="00EE5D7B"/>
    <w:rsid w:val="00F00790"/>
    <w:rsid w:val="00F019AC"/>
    <w:rsid w:val="00F12D7F"/>
    <w:rsid w:val="00F1431D"/>
    <w:rsid w:val="00F25ABF"/>
    <w:rsid w:val="00F4202B"/>
    <w:rsid w:val="00F43A3D"/>
    <w:rsid w:val="00F45BE5"/>
    <w:rsid w:val="00F56085"/>
    <w:rsid w:val="00F630AB"/>
    <w:rsid w:val="00F653E8"/>
    <w:rsid w:val="00F72DCB"/>
    <w:rsid w:val="00F83FF8"/>
    <w:rsid w:val="00F85B69"/>
    <w:rsid w:val="00F97F58"/>
    <w:rsid w:val="00FA0335"/>
    <w:rsid w:val="00FA2297"/>
    <w:rsid w:val="00FA27F1"/>
    <w:rsid w:val="00FA2FFE"/>
    <w:rsid w:val="00FB02F7"/>
    <w:rsid w:val="00FC7315"/>
    <w:rsid w:val="00FD0481"/>
    <w:rsid w:val="00FF2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2143ABE"/>
  <w15:docId w15:val="{899AF6FE-CD29-412F-BBB8-1E7A21C0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9B"/>
  </w:style>
  <w:style w:type="paragraph" w:styleId="1">
    <w:name w:val="heading 1"/>
    <w:basedOn w:val="a"/>
    <w:next w:val="a"/>
    <w:link w:val="10"/>
    <w:qFormat/>
    <w:rsid w:val="00480833"/>
    <w:pPr>
      <w:keepNext/>
      <w:tabs>
        <w:tab w:val="num" w:pos="0"/>
      </w:tabs>
      <w:suppressAutoHyphens/>
      <w:spacing w:after="0" w:line="240" w:lineRule="auto"/>
      <w:ind w:left="1069" w:hanging="360"/>
      <w:jc w:val="center"/>
      <w:outlineLvl w:val="0"/>
    </w:pPr>
    <w:rPr>
      <w:rFonts w:ascii="Times New Roman" w:eastAsia="Times New Roman" w:hAnsi="Times New Roman" w:cs="Times New Roman"/>
      <w:sz w:val="28"/>
      <w:szCs w:val="28"/>
      <w:lang w:eastAsia="ar-SA"/>
    </w:rPr>
  </w:style>
  <w:style w:type="paragraph" w:styleId="3">
    <w:name w:val="heading 3"/>
    <w:basedOn w:val="a"/>
    <w:next w:val="a"/>
    <w:link w:val="30"/>
    <w:qFormat/>
    <w:rsid w:val="00480833"/>
    <w:pPr>
      <w:keepNext/>
      <w:tabs>
        <w:tab w:val="num" w:pos="0"/>
      </w:tabs>
      <w:suppressAutoHyphens/>
      <w:spacing w:before="240" w:after="60" w:line="240" w:lineRule="auto"/>
      <w:ind w:left="1069" w:hanging="360"/>
      <w:outlineLvl w:val="2"/>
    </w:pPr>
    <w:rPr>
      <w:rFonts w:ascii="Cambria" w:eastAsia="Times New Roman" w:hAnsi="Cambria" w:cs="Cambria"/>
      <w:b/>
      <w:bCs/>
      <w:sz w:val="26"/>
      <w:szCs w:val="26"/>
      <w:lang w:eastAsia="ar-SA"/>
    </w:rPr>
  </w:style>
  <w:style w:type="paragraph" w:styleId="5">
    <w:name w:val="heading 5"/>
    <w:basedOn w:val="a"/>
    <w:next w:val="a"/>
    <w:link w:val="50"/>
    <w:qFormat/>
    <w:rsid w:val="00DA3481"/>
    <w:pPr>
      <w:keepNext/>
      <w:spacing w:after="0" w:line="240" w:lineRule="auto"/>
      <w:jc w:val="center"/>
      <w:outlineLvl w:val="4"/>
    </w:pPr>
    <w:rPr>
      <w:rFonts w:ascii="Times New Roman" w:eastAsia="Times New Roman" w:hAnsi="Times New Roman" w:cs="Times New Roman"/>
      <w:b/>
      <w:sz w:val="36"/>
      <w:szCs w:val="24"/>
    </w:rPr>
  </w:style>
  <w:style w:type="paragraph" w:styleId="7">
    <w:name w:val="heading 7"/>
    <w:basedOn w:val="a"/>
    <w:next w:val="a"/>
    <w:link w:val="70"/>
    <w:qFormat/>
    <w:rsid w:val="004C477B"/>
    <w:pPr>
      <w:tabs>
        <w:tab w:val="num" w:pos="0"/>
      </w:tabs>
      <w:suppressAutoHyphens/>
      <w:spacing w:before="240" w:after="60" w:line="240" w:lineRule="auto"/>
      <w:ind w:left="1069" w:hanging="360"/>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A34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481"/>
    <w:rPr>
      <w:rFonts w:ascii="Tahoma" w:hAnsi="Tahoma" w:cs="Tahoma"/>
      <w:sz w:val="16"/>
      <w:szCs w:val="16"/>
    </w:rPr>
  </w:style>
  <w:style w:type="character" w:customStyle="1" w:styleId="50">
    <w:name w:val="Заголовок 5 Знак"/>
    <w:basedOn w:val="a0"/>
    <w:link w:val="5"/>
    <w:rsid w:val="00DA3481"/>
    <w:rPr>
      <w:rFonts w:ascii="Times New Roman" w:eastAsia="Times New Roman" w:hAnsi="Times New Roman" w:cs="Times New Roman"/>
      <w:b/>
      <w:sz w:val="36"/>
      <w:szCs w:val="24"/>
    </w:rPr>
  </w:style>
  <w:style w:type="paragraph" w:styleId="a5">
    <w:name w:val="Body Text"/>
    <w:basedOn w:val="a"/>
    <w:link w:val="a6"/>
    <w:rsid w:val="00DA3481"/>
    <w:pPr>
      <w:spacing w:after="0" w:line="240" w:lineRule="auto"/>
      <w:jc w:val="center"/>
    </w:pPr>
    <w:rPr>
      <w:rFonts w:ascii="Times New Roman" w:eastAsia="Times New Roman" w:hAnsi="Times New Roman" w:cs="Times New Roman"/>
      <w:bCs/>
      <w:sz w:val="24"/>
      <w:szCs w:val="20"/>
    </w:rPr>
  </w:style>
  <w:style w:type="character" w:customStyle="1" w:styleId="a6">
    <w:name w:val="Основной текст Знак"/>
    <w:basedOn w:val="a0"/>
    <w:link w:val="a5"/>
    <w:rsid w:val="00DA3481"/>
    <w:rPr>
      <w:rFonts w:ascii="Times New Roman" w:eastAsia="Times New Roman" w:hAnsi="Times New Roman" w:cs="Times New Roman"/>
      <w:bCs/>
      <w:sz w:val="24"/>
      <w:szCs w:val="20"/>
    </w:rPr>
  </w:style>
  <w:style w:type="table" w:styleId="a7">
    <w:name w:val="Table Grid"/>
    <w:basedOn w:val="a1"/>
    <w:uiPriority w:val="59"/>
    <w:rsid w:val="00F12D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2C30D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01">
    <w:name w:val="fontstyle01"/>
    <w:rsid w:val="002C30D9"/>
    <w:rPr>
      <w:rFonts w:ascii="Times New Roman" w:hAnsi="Times New Roman" w:cs="Times New Roman" w:hint="default"/>
      <w:b w:val="0"/>
      <w:bCs w:val="0"/>
      <w:i w:val="0"/>
      <w:iCs w:val="0"/>
      <w:color w:val="000000"/>
      <w:sz w:val="28"/>
      <w:szCs w:val="28"/>
    </w:rPr>
  </w:style>
  <w:style w:type="paragraph" w:customStyle="1" w:styleId="ConsPlusNormal">
    <w:name w:val="ConsPlusNormal"/>
    <w:rsid w:val="002C30D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719D2"/>
    <w:pPr>
      <w:widowControl w:val="0"/>
      <w:suppressAutoHyphens/>
      <w:autoSpaceDE w:val="0"/>
      <w:spacing w:after="0" w:line="240" w:lineRule="auto"/>
    </w:pPr>
    <w:rPr>
      <w:rFonts w:ascii="Arial" w:eastAsia="Times New Roman" w:hAnsi="Arial" w:cs="Arial"/>
      <w:sz w:val="20"/>
      <w:szCs w:val="20"/>
      <w:lang w:eastAsia="ar-SA"/>
    </w:rPr>
  </w:style>
  <w:style w:type="character" w:styleId="a8">
    <w:name w:val="footnote reference"/>
    <w:rsid w:val="00C719D2"/>
    <w:rPr>
      <w:vertAlign w:val="superscript"/>
    </w:rPr>
  </w:style>
  <w:style w:type="character" w:styleId="a9">
    <w:name w:val="Hyperlink"/>
    <w:basedOn w:val="a0"/>
    <w:unhideWhenUsed/>
    <w:rsid w:val="007548C7"/>
    <w:rPr>
      <w:color w:val="0000FF" w:themeColor="hyperlink"/>
      <w:u w:val="single"/>
    </w:rPr>
  </w:style>
  <w:style w:type="paragraph" w:customStyle="1" w:styleId="ConsPlusTitle">
    <w:name w:val="ConsPlusTitle"/>
    <w:rsid w:val="009C16C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70">
    <w:name w:val="Заголовок 7 Знак"/>
    <w:basedOn w:val="a0"/>
    <w:link w:val="7"/>
    <w:rsid w:val="004C477B"/>
    <w:rPr>
      <w:rFonts w:ascii="Times New Roman" w:eastAsia="Times New Roman" w:hAnsi="Times New Roman" w:cs="Times New Roman"/>
      <w:sz w:val="24"/>
      <w:szCs w:val="24"/>
      <w:lang w:eastAsia="ar-SA"/>
    </w:rPr>
  </w:style>
  <w:style w:type="character" w:customStyle="1" w:styleId="WW8Num1z0">
    <w:name w:val="WW8Num1z0"/>
    <w:rsid w:val="004C477B"/>
    <w:rPr>
      <w:rFonts w:hint="default"/>
      <w:sz w:val="28"/>
      <w:szCs w:val="28"/>
    </w:rPr>
  </w:style>
  <w:style w:type="character" w:customStyle="1" w:styleId="WW8Num2z0">
    <w:name w:val="WW8Num2z0"/>
    <w:rsid w:val="004C477B"/>
    <w:rPr>
      <w:rFonts w:ascii="Times New Roman" w:hAnsi="Times New Roman" w:cs="Times New Roman"/>
      <w:b w:val="0"/>
      <w:i w:val="0"/>
    </w:rPr>
  </w:style>
  <w:style w:type="character" w:customStyle="1" w:styleId="WW8Num2z1">
    <w:name w:val="WW8Num2z1"/>
    <w:rsid w:val="004C477B"/>
  </w:style>
  <w:style w:type="character" w:customStyle="1" w:styleId="WW8Num2z2">
    <w:name w:val="WW8Num2z2"/>
    <w:rsid w:val="004C477B"/>
    <w:rPr>
      <w:rFonts w:ascii="Symbol" w:hAnsi="Symbol" w:cs="Times New Roman"/>
    </w:rPr>
  </w:style>
  <w:style w:type="character" w:customStyle="1" w:styleId="WW8Num2z3">
    <w:name w:val="WW8Num2z3"/>
    <w:rsid w:val="004C477B"/>
  </w:style>
  <w:style w:type="character" w:customStyle="1" w:styleId="WW8Num2z4">
    <w:name w:val="WW8Num2z4"/>
    <w:rsid w:val="004C477B"/>
  </w:style>
  <w:style w:type="character" w:customStyle="1" w:styleId="WW8Num2z5">
    <w:name w:val="WW8Num2z5"/>
    <w:rsid w:val="004C477B"/>
  </w:style>
  <w:style w:type="character" w:customStyle="1" w:styleId="WW8Num2z6">
    <w:name w:val="WW8Num2z6"/>
    <w:rsid w:val="004C477B"/>
  </w:style>
  <w:style w:type="character" w:customStyle="1" w:styleId="WW8Num2z7">
    <w:name w:val="WW8Num2z7"/>
    <w:rsid w:val="004C477B"/>
  </w:style>
  <w:style w:type="character" w:customStyle="1" w:styleId="WW8Num2z8">
    <w:name w:val="WW8Num2z8"/>
    <w:rsid w:val="004C477B"/>
  </w:style>
  <w:style w:type="character" w:customStyle="1" w:styleId="11">
    <w:name w:val="Основной шрифт абзаца1"/>
    <w:rsid w:val="004C477B"/>
  </w:style>
  <w:style w:type="character" w:styleId="aa">
    <w:name w:val="page number"/>
    <w:basedOn w:val="11"/>
    <w:rsid w:val="004C477B"/>
  </w:style>
  <w:style w:type="paragraph" w:customStyle="1" w:styleId="12">
    <w:name w:val="Заголовок1"/>
    <w:basedOn w:val="a"/>
    <w:next w:val="a5"/>
    <w:rsid w:val="004C477B"/>
    <w:pPr>
      <w:keepNext/>
      <w:suppressAutoHyphens/>
      <w:spacing w:before="240" w:after="120" w:line="240" w:lineRule="auto"/>
    </w:pPr>
    <w:rPr>
      <w:rFonts w:ascii="Arial" w:eastAsia="Microsoft YaHei" w:hAnsi="Arial" w:cs="Mangal"/>
      <w:sz w:val="28"/>
      <w:szCs w:val="28"/>
      <w:lang w:eastAsia="ar-SA"/>
    </w:rPr>
  </w:style>
  <w:style w:type="paragraph" w:styleId="ab">
    <w:name w:val="List"/>
    <w:basedOn w:val="a5"/>
    <w:rsid w:val="004C477B"/>
    <w:pPr>
      <w:suppressAutoHyphens/>
    </w:pPr>
    <w:rPr>
      <w:rFonts w:cs="Mangal"/>
      <w:lang w:eastAsia="ar-SA"/>
    </w:rPr>
  </w:style>
  <w:style w:type="paragraph" w:customStyle="1" w:styleId="13">
    <w:name w:val="Название1"/>
    <w:basedOn w:val="a"/>
    <w:rsid w:val="004C47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4C477B"/>
    <w:pPr>
      <w:suppressLineNumbers/>
      <w:suppressAutoHyphens/>
      <w:spacing w:after="0" w:line="240" w:lineRule="auto"/>
    </w:pPr>
    <w:rPr>
      <w:rFonts w:ascii="Times New Roman" w:eastAsia="Times New Roman" w:hAnsi="Times New Roman" w:cs="Mangal"/>
      <w:sz w:val="20"/>
      <w:szCs w:val="20"/>
      <w:lang w:eastAsia="ar-SA"/>
    </w:rPr>
  </w:style>
  <w:style w:type="paragraph" w:styleId="ac">
    <w:name w:val="header"/>
    <w:basedOn w:val="a"/>
    <w:link w:val="ad"/>
    <w:rsid w:val="004C477B"/>
    <w:pPr>
      <w:tabs>
        <w:tab w:val="center" w:pos="4153"/>
        <w:tab w:val="right" w:pos="8306"/>
      </w:tabs>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ad">
    <w:name w:val="Верхний колонтитул Знак"/>
    <w:basedOn w:val="a0"/>
    <w:link w:val="ac"/>
    <w:rsid w:val="004C477B"/>
    <w:rPr>
      <w:rFonts w:ascii="Times New Roman" w:eastAsia="Times New Roman" w:hAnsi="Times New Roman" w:cs="Times New Roman"/>
      <w:sz w:val="28"/>
      <w:szCs w:val="28"/>
      <w:lang w:eastAsia="ar-SA"/>
    </w:rPr>
  </w:style>
  <w:style w:type="paragraph" w:styleId="ae">
    <w:name w:val="footer"/>
    <w:basedOn w:val="a"/>
    <w:link w:val="af"/>
    <w:rsid w:val="004C477B"/>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Нижний колонтитул Знак"/>
    <w:basedOn w:val="a0"/>
    <w:link w:val="ae"/>
    <w:rsid w:val="004C477B"/>
    <w:rPr>
      <w:rFonts w:ascii="Times New Roman" w:eastAsia="Times New Roman" w:hAnsi="Times New Roman" w:cs="Times New Roman"/>
      <w:sz w:val="20"/>
      <w:szCs w:val="20"/>
      <w:lang w:eastAsia="ar-SA"/>
    </w:rPr>
  </w:style>
  <w:style w:type="paragraph" w:customStyle="1" w:styleId="af0">
    <w:name w:val="Нормальный"/>
    <w:rsid w:val="004C477B"/>
    <w:pPr>
      <w:widowControl w:val="0"/>
      <w:suppressAutoHyphens/>
      <w:autoSpaceDE w:val="0"/>
      <w:spacing w:after="0" w:line="240" w:lineRule="auto"/>
    </w:pPr>
    <w:rPr>
      <w:rFonts w:ascii="Times New Roman" w:eastAsia="Times New Roman" w:hAnsi="Times New Roman" w:cs="Times New Roman"/>
      <w:color w:val="000000"/>
      <w:sz w:val="26"/>
      <w:szCs w:val="26"/>
      <w:lang w:eastAsia="ar-SA"/>
    </w:rPr>
  </w:style>
  <w:style w:type="paragraph" w:customStyle="1" w:styleId="15">
    <w:name w:val="Обычный1"/>
    <w:rsid w:val="004C477B"/>
    <w:pPr>
      <w:widowControl w:val="0"/>
      <w:suppressAutoHyphens/>
      <w:spacing w:after="0" w:line="300" w:lineRule="auto"/>
      <w:jc w:val="both"/>
    </w:pPr>
    <w:rPr>
      <w:rFonts w:ascii="Times New Roman" w:eastAsia="Times New Roman" w:hAnsi="Times New Roman" w:cs="Times New Roman"/>
      <w:sz w:val="24"/>
      <w:szCs w:val="20"/>
      <w:lang w:eastAsia="ar-SA"/>
    </w:rPr>
  </w:style>
  <w:style w:type="paragraph" w:customStyle="1" w:styleId="Style4">
    <w:name w:val="Style4"/>
    <w:basedOn w:val="a"/>
    <w:rsid w:val="004C477B"/>
    <w:pPr>
      <w:widowControl w:val="0"/>
      <w:suppressAutoHyphens/>
      <w:autoSpaceDE w:val="0"/>
      <w:spacing w:after="0" w:line="267" w:lineRule="exact"/>
    </w:pPr>
    <w:rPr>
      <w:rFonts w:ascii="Times New Roman" w:eastAsia="Times New Roman" w:hAnsi="Times New Roman" w:cs="Times New Roman"/>
      <w:sz w:val="24"/>
      <w:szCs w:val="24"/>
      <w:lang w:eastAsia="ar-SA"/>
    </w:rPr>
  </w:style>
  <w:style w:type="paragraph" w:customStyle="1" w:styleId="af1">
    <w:name w:val="Содержимое таблицы"/>
    <w:basedOn w:val="a"/>
    <w:rsid w:val="004C477B"/>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4C477B"/>
    <w:pPr>
      <w:jc w:val="center"/>
    </w:pPr>
    <w:rPr>
      <w:b/>
      <w:bCs/>
    </w:rPr>
  </w:style>
  <w:style w:type="paragraph" w:customStyle="1" w:styleId="af3">
    <w:name w:val="Содержимое врезки"/>
    <w:basedOn w:val="a5"/>
    <w:rsid w:val="004C477B"/>
    <w:pPr>
      <w:suppressAutoHyphens/>
    </w:pPr>
    <w:rPr>
      <w:lang w:eastAsia="ar-SA"/>
    </w:rPr>
  </w:style>
  <w:style w:type="paragraph" w:styleId="af4">
    <w:name w:val="List Paragraph"/>
    <w:basedOn w:val="a"/>
    <w:link w:val="af5"/>
    <w:uiPriority w:val="34"/>
    <w:qFormat/>
    <w:rsid w:val="004C477B"/>
    <w:pPr>
      <w:spacing w:after="0" w:line="240" w:lineRule="auto"/>
      <w:ind w:left="720"/>
      <w:contextualSpacing/>
    </w:pPr>
    <w:rPr>
      <w:rFonts w:ascii="Times New Roman" w:eastAsia="Times New Roman" w:hAnsi="Times New Roman" w:cs="Times New Roman"/>
      <w:sz w:val="28"/>
      <w:szCs w:val="20"/>
    </w:rPr>
  </w:style>
  <w:style w:type="character" w:customStyle="1" w:styleId="af5">
    <w:name w:val="Абзац списка Знак"/>
    <w:link w:val="af4"/>
    <w:uiPriority w:val="34"/>
    <w:locked/>
    <w:rsid w:val="004C477B"/>
    <w:rPr>
      <w:rFonts w:ascii="Times New Roman" w:eastAsia="Times New Roman" w:hAnsi="Times New Roman" w:cs="Times New Roman"/>
      <w:sz w:val="28"/>
      <w:szCs w:val="20"/>
    </w:rPr>
  </w:style>
  <w:style w:type="character" w:customStyle="1" w:styleId="af6">
    <w:name w:val="Цветовое выделение для Текст"/>
    <w:rsid w:val="004C477B"/>
    <w:rPr>
      <w:sz w:val="26"/>
    </w:rPr>
  </w:style>
  <w:style w:type="character" w:customStyle="1" w:styleId="WW8Num3z3">
    <w:name w:val="WW8Num3z3"/>
    <w:rsid w:val="004C477B"/>
  </w:style>
  <w:style w:type="paragraph" w:styleId="af7">
    <w:name w:val="footnote text"/>
    <w:basedOn w:val="a"/>
    <w:link w:val="af8"/>
    <w:rsid w:val="004C477B"/>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4C477B"/>
    <w:rPr>
      <w:rFonts w:ascii="Times New Roman" w:eastAsia="Times New Roman" w:hAnsi="Times New Roman" w:cs="Times New Roman"/>
      <w:sz w:val="20"/>
      <w:szCs w:val="20"/>
    </w:rPr>
  </w:style>
  <w:style w:type="paragraph" w:customStyle="1" w:styleId="af9">
    <w:name w:val="Знак Знак Знак Знак Знак Знак Знак Знак Знак Знак Знак Знак Знак Знак Знак Знак Знак Знак Знак"/>
    <w:basedOn w:val="a"/>
    <w:rsid w:val="00894D36"/>
    <w:pPr>
      <w:spacing w:after="160" w:line="240" w:lineRule="exact"/>
    </w:pPr>
    <w:rPr>
      <w:rFonts w:ascii="Verdana" w:eastAsia="Times New Roman" w:hAnsi="Verdana" w:cs="Times New Roman"/>
      <w:sz w:val="20"/>
      <w:szCs w:val="20"/>
      <w:lang w:val="en-US" w:eastAsia="en-US"/>
    </w:rPr>
  </w:style>
  <w:style w:type="character" w:customStyle="1" w:styleId="10">
    <w:name w:val="Заголовок 1 Знак"/>
    <w:basedOn w:val="a0"/>
    <w:link w:val="1"/>
    <w:rsid w:val="00480833"/>
    <w:rPr>
      <w:rFonts w:ascii="Times New Roman" w:eastAsia="Times New Roman" w:hAnsi="Times New Roman" w:cs="Times New Roman"/>
      <w:sz w:val="28"/>
      <w:szCs w:val="28"/>
      <w:lang w:eastAsia="ar-SA"/>
    </w:rPr>
  </w:style>
  <w:style w:type="character" w:customStyle="1" w:styleId="30">
    <w:name w:val="Заголовок 3 Знак"/>
    <w:basedOn w:val="a0"/>
    <w:link w:val="3"/>
    <w:rsid w:val="00480833"/>
    <w:rPr>
      <w:rFonts w:ascii="Cambria" w:eastAsia="Times New Roman" w:hAnsi="Cambria" w:cs="Cambria"/>
      <w:b/>
      <w:bCs/>
      <w:sz w:val="26"/>
      <w:szCs w:val="26"/>
      <w:lang w:eastAsia="ar-SA"/>
    </w:rPr>
  </w:style>
  <w:style w:type="character" w:customStyle="1" w:styleId="WW8Num3z0">
    <w:name w:val="WW8Num3z0"/>
    <w:rsid w:val="00480833"/>
    <w:rPr>
      <w:rFonts w:hint="default"/>
    </w:rPr>
  </w:style>
  <w:style w:type="character" w:customStyle="1" w:styleId="WW8Num4z0">
    <w:name w:val="WW8Num4z0"/>
    <w:rsid w:val="00480833"/>
    <w:rPr>
      <w:rFonts w:hint="default"/>
      <w:b/>
    </w:rPr>
  </w:style>
  <w:style w:type="character" w:customStyle="1" w:styleId="WW8Num4z1">
    <w:name w:val="WW8Num4z1"/>
    <w:rsid w:val="00480833"/>
    <w:rPr>
      <w:b w:val="0"/>
    </w:rPr>
  </w:style>
  <w:style w:type="character" w:customStyle="1" w:styleId="WW8Num4z2">
    <w:name w:val="WW8Num4z2"/>
    <w:rsid w:val="00480833"/>
    <w:rPr>
      <w:rFonts w:hint="default"/>
    </w:rPr>
  </w:style>
  <w:style w:type="character" w:customStyle="1" w:styleId="WW8Num4z3">
    <w:name w:val="WW8Num4z3"/>
    <w:rsid w:val="00480833"/>
    <w:rPr>
      <w:rFonts w:ascii="Symbol" w:hAnsi="Symbol" w:cs="Symbol" w:hint="default"/>
    </w:rPr>
  </w:style>
  <w:style w:type="character" w:customStyle="1" w:styleId="WW8Num4z4">
    <w:name w:val="WW8Num4z4"/>
    <w:rsid w:val="00480833"/>
  </w:style>
  <w:style w:type="character" w:customStyle="1" w:styleId="WW8Num4z5">
    <w:name w:val="WW8Num4z5"/>
    <w:rsid w:val="00480833"/>
  </w:style>
  <w:style w:type="character" w:customStyle="1" w:styleId="WW8Num4z6">
    <w:name w:val="WW8Num4z6"/>
    <w:rsid w:val="00480833"/>
  </w:style>
  <w:style w:type="character" w:customStyle="1" w:styleId="WW8Num4z7">
    <w:name w:val="WW8Num4z7"/>
    <w:rsid w:val="00480833"/>
  </w:style>
  <w:style w:type="character" w:customStyle="1" w:styleId="WW8Num4z8">
    <w:name w:val="WW8Num4z8"/>
    <w:rsid w:val="00480833"/>
  </w:style>
  <w:style w:type="character" w:customStyle="1" w:styleId="WW8Num5z0">
    <w:name w:val="WW8Num5z0"/>
    <w:rsid w:val="00480833"/>
    <w:rPr>
      <w:rFonts w:hint="default"/>
    </w:rPr>
  </w:style>
  <w:style w:type="character" w:customStyle="1" w:styleId="WW8Num6z0">
    <w:name w:val="WW8Num6z0"/>
    <w:rsid w:val="00480833"/>
    <w:rPr>
      <w:rFonts w:hint="default"/>
      <w:sz w:val="28"/>
      <w:szCs w:val="28"/>
    </w:rPr>
  </w:style>
  <w:style w:type="character" w:customStyle="1" w:styleId="WW8Num6z1">
    <w:name w:val="WW8Num6z1"/>
    <w:rsid w:val="00480833"/>
    <w:rPr>
      <w:rFonts w:ascii="Wingdings" w:hAnsi="Wingdings" w:cs="Wingdings" w:hint="default"/>
      <w:sz w:val="20"/>
    </w:rPr>
  </w:style>
  <w:style w:type="character" w:customStyle="1" w:styleId="WW8Num7z0">
    <w:name w:val="WW8Num7z0"/>
    <w:rsid w:val="00480833"/>
    <w:rPr>
      <w:rFonts w:hint="default"/>
      <w:sz w:val="28"/>
      <w:szCs w:val="28"/>
    </w:rPr>
  </w:style>
  <w:style w:type="character" w:customStyle="1" w:styleId="WW8Num8z0">
    <w:name w:val="WW8Num8z0"/>
    <w:rsid w:val="00480833"/>
    <w:rPr>
      <w:rFonts w:ascii="Symbol" w:hAnsi="Symbol" w:cs="Symbol" w:hint="default"/>
    </w:rPr>
  </w:style>
  <w:style w:type="character" w:customStyle="1" w:styleId="WW8Num8z1">
    <w:name w:val="WW8Num8z1"/>
    <w:rsid w:val="00480833"/>
    <w:rPr>
      <w:rFonts w:ascii="Courier New" w:hAnsi="Courier New" w:cs="Courier New" w:hint="default"/>
    </w:rPr>
  </w:style>
  <w:style w:type="character" w:customStyle="1" w:styleId="WW8Num8z2">
    <w:name w:val="WW8Num8z2"/>
    <w:rsid w:val="00480833"/>
    <w:rPr>
      <w:rFonts w:ascii="Wingdings" w:hAnsi="Wingdings" w:cs="Wingdings" w:hint="default"/>
    </w:rPr>
  </w:style>
  <w:style w:type="character" w:customStyle="1" w:styleId="WW8Num9z0">
    <w:name w:val="WW8Num9z0"/>
    <w:rsid w:val="00480833"/>
    <w:rPr>
      <w:rFonts w:hint="default"/>
    </w:rPr>
  </w:style>
  <w:style w:type="character" w:customStyle="1" w:styleId="WW8Num10z0">
    <w:name w:val="WW8Num10z0"/>
    <w:rsid w:val="00480833"/>
    <w:rPr>
      <w:rFonts w:hint="default"/>
    </w:rPr>
  </w:style>
  <w:style w:type="character" w:customStyle="1" w:styleId="WW8Num10z1">
    <w:name w:val="WW8Num10z1"/>
    <w:rsid w:val="00480833"/>
  </w:style>
  <w:style w:type="character" w:customStyle="1" w:styleId="WW8Num10z2">
    <w:name w:val="WW8Num10z2"/>
    <w:rsid w:val="00480833"/>
  </w:style>
  <w:style w:type="character" w:customStyle="1" w:styleId="WW8Num10z3">
    <w:name w:val="WW8Num10z3"/>
    <w:rsid w:val="00480833"/>
  </w:style>
  <w:style w:type="character" w:customStyle="1" w:styleId="WW8Num10z4">
    <w:name w:val="WW8Num10z4"/>
    <w:rsid w:val="00480833"/>
  </w:style>
  <w:style w:type="character" w:customStyle="1" w:styleId="WW8Num10z5">
    <w:name w:val="WW8Num10z5"/>
    <w:rsid w:val="00480833"/>
  </w:style>
  <w:style w:type="character" w:customStyle="1" w:styleId="WW8Num10z6">
    <w:name w:val="WW8Num10z6"/>
    <w:rsid w:val="00480833"/>
  </w:style>
  <w:style w:type="character" w:customStyle="1" w:styleId="WW8Num10z7">
    <w:name w:val="WW8Num10z7"/>
    <w:rsid w:val="00480833"/>
  </w:style>
  <w:style w:type="character" w:customStyle="1" w:styleId="WW8Num10z8">
    <w:name w:val="WW8Num10z8"/>
    <w:rsid w:val="00480833"/>
  </w:style>
  <w:style w:type="character" w:customStyle="1" w:styleId="WW8Num11z0">
    <w:name w:val="WW8Num11z0"/>
    <w:rsid w:val="00480833"/>
    <w:rPr>
      <w:b w:val="0"/>
      <w:sz w:val="28"/>
      <w:szCs w:val="22"/>
    </w:rPr>
  </w:style>
  <w:style w:type="character" w:customStyle="1" w:styleId="WW8Num11z2">
    <w:name w:val="WW8Num11z2"/>
    <w:rsid w:val="00480833"/>
  </w:style>
  <w:style w:type="character" w:customStyle="1" w:styleId="WW8Num11z3">
    <w:name w:val="WW8Num11z3"/>
    <w:rsid w:val="00480833"/>
  </w:style>
  <w:style w:type="character" w:customStyle="1" w:styleId="WW8Num11z4">
    <w:name w:val="WW8Num11z4"/>
    <w:rsid w:val="00480833"/>
  </w:style>
  <w:style w:type="character" w:customStyle="1" w:styleId="WW8Num11z5">
    <w:name w:val="WW8Num11z5"/>
    <w:rsid w:val="00480833"/>
  </w:style>
  <w:style w:type="character" w:customStyle="1" w:styleId="WW8Num11z6">
    <w:name w:val="WW8Num11z6"/>
    <w:rsid w:val="00480833"/>
  </w:style>
  <w:style w:type="character" w:customStyle="1" w:styleId="WW8Num11z7">
    <w:name w:val="WW8Num11z7"/>
    <w:rsid w:val="00480833"/>
  </w:style>
  <w:style w:type="character" w:customStyle="1" w:styleId="WW8Num11z8">
    <w:name w:val="WW8Num11z8"/>
    <w:rsid w:val="00480833"/>
  </w:style>
  <w:style w:type="character" w:customStyle="1" w:styleId="WW8Num12z0">
    <w:name w:val="WW8Num12z0"/>
    <w:rsid w:val="00480833"/>
    <w:rPr>
      <w:rFonts w:hint="default"/>
    </w:rPr>
  </w:style>
  <w:style w:type="character" w:customStyle="1" w:styleId="WW8Num13z0">
    <w:name w:val="WW8Num13z0"/>
    <w:rsid w:val="00480833"/>
    <w:rPr>
      <w:rFonts w:hint="default"/>
    </w:rPr>
  </w:style>
  <w:style w:type="character" w:customStyle="1" w:styleId="WW8Num13z1">
    <w:name w:val="WW8Num13z1"/>
    <w:rsid w:val="00480833"/>
  </w:style>
  <w:style w:type="character" w:customStyle="1" w:styleId="WW8Num13z2">
    <w:name w:val="WW8Num13z2"/>
    <w:rsid w:val="00480833"/>
  </w:style>
  <w:style w:type="character" w:customStyle="1" w:styleId="WW8Num13z3">
    <w:name w:val="WW8Num13z3"/>
    <w:rsid w:val="00480833"/>
  </w:style>
  <w:style w:type="character" w:customStyle="1" w:styleId="WW8Num13z4">
    <w:name w:val="WW8Num13z4"/>
    <w:rsid w:val="00480833"/>
  </w:style>
  <w:style w:type="character" w:customStyle="1" w:styleId="WW8Num13z5">
    <w:name w:val="WW8Num13z5"/>
    <w:rsid w:val="00480833"/>
  </w:style>
  <w:style w:type="character" w:customStyle="1" w:styleId="WW8Num13z6">
    <w:name w:val="WW8Num13z6"/>
    <w:rsid w:val="00480833"/>
  </w:style>
  <w:style w:type="character" w:customStyle="1" w:styleId="WW8Num13z7">
    <w:name w:val="WW8Num13z7"/>
    <w:rsid w:val="00480833"/>
  </w:style>
  <w:style w:type="character" w:customStyle="1" w:styleId="WW8Num13z8">
    <w:name w:val="WW8Num13z8"/>
    <w:rsid w:val="00480833"/>
  </w:style>
  <w:style w:type="character" w:customStyle="1" w:styleId="WW8Num14z0">
    <w:name w:val="WW8Num14z0"/>
    <w:rsid w:val="00480833"/>
    <w:rPr>
      <w:rFonts w:hint="default"/>
    </w:rPr>
  </w:style>
  <w:style w:type="paragraph" w:customStyle="1" w:styleId="ConsPlusDocList">
    <w:name w:val="ConsPlusDocList"/>
    <w:rsid w:val="0048083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a">
    <w:name w:val="Знак Знак Знак Знак Знак Знак Знак Знак Знак Знак Знак Знак Знак Знак Знак Знак Знак Знак Знак"/>
    <w:basedOn w:val="a"/>
    <w:rsid w:val="00480833"/>
    <w:pPr>
      <w:suppressAutoHyphens/>
      <w:spacing w:after="160" w:line="240" w:lineRule="exact"/>
    </w:pPr>
    <w:rPr>
      <w:rFonts w:ascii="Verdana" w:eastAsia="Times New Roman" w:hAnsi="Verdana" w:cs="Verdana"/>
      <w:sz w:val="20"/>
      <w:szCs w:val="20"/>
      <w:lang w:val="en-US" w:eastAsia="ar-SA"/>
    </w:rPr>
  </w:style>
  <w:style w:type="paragraph" w:styleId="afb">
    <w:name w:val="Body Text Indent"/>
    <w:basedOn w:val="a"/>
    <w:link w:val="afc"/>
    <w:rsid w:val="0048083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c">
    <w:name w:val="Основной текст с отступом Знак"/>
    <w:basedOn w:val="a0"/>
    <w:link w:val="afb"/>
    <w:rsid w:val="00480833"/>
    <w:rPr>
      <w:rFonts w:ascii="Times New Roman" w:eastAsia="Times New Roman" w:hAnsi="Times New Roman" w:cs="Times New Roman"/>
      <w:sz w:val="24"/>
      <w:szCs w:val="24"/>
      <w:lang w:eastAsia="ar-SA"/>
    </w:rPr>
  </w:style>
  <w:style w:type="paragraph" w:styleId="2">
    <w:name w:val="Body Text 2"/>
    <w:basedOn w:val="a"/>
    <w:link w:val="20"/>
    <w:rsid w:val="00480833"/>
    <w:pPr>
      <w:tabs>
        <w:tab w:val="num" w:pos="1260"/>
      </w:tabs>
      <w:spacing w:after="0" w:line="240" w:lineRule="auto"/>
      <w:jc w:val="center"/>
    </w:pPr>
    <w:rPr>
      <w:rFonts w:ascii="Times New Roman" w:eastAsia="Times New Roman" w:hAnsi="Times New Roman" w:cs="Times New Roman"/>
      <w:b/>
      <w:bCs/>
      <w:sz w:val="26"/>
      <w:szCs w:val="24"/>
    </w:rPr>
  </w:style>
  <w:style w:type="character" w:customStyle="1" w:styleId="20">
    <w:name w:val="Основной текст 2 Знак"/>
    <w:basedOn w:val="a0"/>
    <w:link w:val="2"/>
    <w:rsid w:val="00480833"/>
    <w:rPr>
      <w:rFonts w:ascii="Times New Roman" w:eastAsia="Times New Roman" w:hAnsi="Times New Roman" w:cs="Times New Roman"/>
      <w:b/>
      <w:bCs/>
      <w:sz w:val="26"/>
      <w:szCs w:val="24"/>
    </w:rPr>
  </w:style>
  <w:style w:type="paragraph" w:styleId="31">
    <w:name w:val="Body Text 3"/>
    <w:basedOn w:val="a"/>
    <w:link w:val="32"/>
    <w:rsid w:val="00480833"/>
    <w:pPr>
      <w:tabs>
        <w:tab w:val="num" w:pos="1260"/>
      </w:tabs>
      <w:spacing w:after="0" w:line="360" w:lineRule="auto"/>
      <w:jc w:val="both"/>
    </w:pPr>
    <w:rPr>
      <w:rFonts w:ascii="Times New Roman" w:eastAsia="Times New Roman" w:hAnsi="Times New Roman" w:cs="Times New Roman"/>
      <w:sz w:val="26"/>
      <w:szCs w:val="24"/>
    </w:rPr>
  </w:style>
  <w:style w:type="character" w:customStyle="1" w:styleId="32">
    <w:name w:val="Основной текст 3 Знак"/>
    <w:basedOn w:val="a0"/>
    <w:link w:val="31"/>
    <w:rsid w:val="00480833"/>
    <w:rPr>
      <w:rFonts w:ascii="Times New Roman" w:eastAsia="Times New Roman" w:hAnsi="Times New Roman" w:cs="Times New Roman"/>
      <w:sz w:val="26"/>
      <w:szCs w:val="24"/>
    </w:rPr>
  </w:style>
  <w:style w:type="paragraph" w:styleId="21">
    <w:name w:val="Body Text Indent 2"/>
    <w:basedOn w:val="a"/>
    <w:link w:val="22"/>
    <w:rsid w:val="00480833"/>
    <w:pPr>
      <w:spacing w:after="0" w:line="360" w:lineRule="auto"/>
      <w:ind w:firstLine="539"/>
      <w:jc w:val="both"/>
    </w:pPr>
    <w:rPr>
      <w:rFonts w:ascii="Times New Roman" w:eastAsia="Times New Roman" w:hAnsi="Times New Roman" w:cs="Times New Roman"/>
      <w:sz w:val="26"/>
      <w:szCs w:val="26"/>
    </w:rPr>
  </w:style>
  <w:style w:type="character" w:customStyle="1" w:styleId="22">
    <w:name w:val="Основной текст с отступом 2 Знак"/>
    <w:basedOn w:val="a0"/>
    <w:link w:val="21"/>
    <w:rsid w:val="00480833"/>
    <w:rPr>
      <w:rFonts w:ascii="Times New Roman" w:eastAsia="Times New Roman" w:hAnsi="Times New Roman" w:cs="Times New Roman"/>
      <w:sz w:val="26"/>
      <w:szCs w:val="26"/>
    </w:rPr>
  </w:style>
  <w:style w:type="paragraph" w:styleId="33">
    <w:name w:val="Body Text Indent 3"/>
    <w:basedOn w:val="a"/>
    <w:link w:val="34"/>
    <w:rsid w:val="00480833"/>
    <w:pPr>
      <w:spacing w:after="0" w:line="360" w:lineRule="auto"/>
      <w:ind w:firstLine="360"/>
      <w:jc w:val="both"/>
    </w:pPr>
    <w:rPr>
      <w:rFonts w:ascii="Times New Roman" w:eastAsia="Times New Roman" w:hAnsi="Times New Roman" w:cs="Times New Roman"/>
      <w:sz w:val="26"/>
      <w:szCs w:val="24"/>
    </w:rPr>
  </w:style>
  <w:style w:type="character" w:customStyle="1" w:styleId="34">
    <w:name w:val="Основной текст с отступом 3 Знак"/>
    <w:basedOn w:val="a0"/>
    <w:link w:val="33"/>
    <w:rsid w:val="00480833"/>
    <w:rPr>
      <w:rFonts w:ascii="Times New Roman" w:eastAsia="Times New Roman" w:hAnsi="Times New Roman" w:cs="Times New Roman"/>
      <w:sz w:val="26"/>
      <w:szCs w:val="24"/>
    </w:rPr>
  </w:style>
  <w:style w:type="paragraph" w:customStyle="1" w:styleId="310">
    <w:name w:val="Основной текст с отступом 31"/>
    <w:basedOn w:val="a"/>
    <w:rsid w:val="004101A0"/>
    <w:pPr>
      <w:suppressAutoHyphens/>
      <w:spacing w:before="120" w:after="120" w:line="240" w:lineRule="auto"/>
      <w:ind w:firstLine="720"/>
      <w:jc w:val="both"/>
    </w:pPr>
    <w:rPr>
      <w:rFonts w:ascii="Times New Roman" w:eastAsia="Times New Roman" w:hAnsi="Times New Roman" w:cs="Times New Roman"/>
      <w:sz w:val="28"/>
      <w:szCs w:val="24"/>
      <w:lang w:eastAsia="ar-SA"/>
    </w:rPr>
  </w:style>
  <w:style w:type="character" w:styleId="afd">
    <w:name w:val="FollowedHyperlink"/>
    <w:basedOn w:val="a0"/>
    <w:uiPriority w:val="99"/>
    <w:semiHidden/>
    <w:unhideWhenUsed/>
    <w:rsid w:val="00516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0103">
      <w:bodyDiv w:val="1"/>
      <w:marLeft w:val="0"/>
      <w:marRight w:val="0"/>
      <w:marTop w:val="0"/>
      <w:marBottom w:val="0"/>
      <w:divBdr>
        <w:top w:val="none" w:sz="0" w:space="0" w:color="auto"/>
        <w:left w:val="none" w:sz="0" w:space="0" w:color="auto"/>
        <w:bottom w:val="none" w:sz="0" w:space="0" w:color="auto"/>
        <w:right w:val="none" w:sz="0" w:space="0" w:color="auto"/>
      </w:divBdr>
    </w:div>
    <w:div w:id="1161501821">
      <w:bodyDiv w:val="1"/>
      <w:marLeft w:val="0"/>
      <w:marRight w:val="0"/>
      <w:marTop w:val="0"/>
      <w:marBottom w:val="0"/>
      <w:divBdr>
        <w:top w:val="none" w:sz="0" w:space="0" w:color="auto"/>
        <w:left w:val="none" w:sz="0" w:space="0" w:color="auto"/>
        <w:bottom w:val="none" w:sz="0" w:space="0" w:color="auto"/>
        <w:right w:val="none" w:sz="0" w:space="0" w:color="auto"/>
      </w:divBdr>
    </w:div>
    <w:div w:id="1411612508">
      <w:bodyDiv w:val="1"/>
      <w:marLeft w:val="0"/>
      <w:marRight w:val="0"/>
      <w:marTop w:val="0"/>
      <w:marBottom w:val="0"/>
      <w:divBdr>
        <w:top w:val="none" w:sz="0" w:space="0" w:color="auto"/>
        <w:left w:val="none" w:sz="0" w:space="0" w:color="auto"/>
        <w:bottom w:val="none" w:sz="0" w:space="0" w:color="auto"/>
        <w:right w:val="none" w:sz="0" w:space="0" w:color="auto"/>
      </w:divBdr>
    </w:div>
    <w:div w:id="17022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rodets.nobl.ru/" TargetMode="External"/><Relationship Id="rId5" Type="http://schemas.openxmlformats.org/officeDocument/2006/relationships/webSettings" Target="webSettings.xml"/><Relationship Id="rId10" Type="http://schemas.openxmlformats.org/officeDocument/2006/relationships/hyperlink" Target="mailto:spp@adm.grd.nnov.ru" TargetMode="External"/><Relationship Id="rId4" Type="http://schemas.openxmlformats.org/officeDocument/2006/relationships/settings" Target="settings.xml"/><Relationship Id="rId9" Type="http://schemas.openxmlformats.org/officeDocument/2006/relationships/hyperlink" Target="https://gorodets.nob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DAF0D-CCF8-4F77-8879-5D20A7D8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4508</TotalTime>
  <Pages>19</Pages>
  <Words>4998</Words>
  <Characters>28492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145</cp:revision>
  <cp:lastPrinted>2023-08-04T10:05:00Z</cp:lastPrinted>
  <dcterms:created xsi:type="dcterms:W3CDTF">2023-03-01T07:58:00Z</dcterms:created>
  <dcterms:modified xsi:type="dcterms:W3CDTF">2026-04-02T08:03:00Z</dcterms:modified>
</cp:coreProperties>
</file>